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2F7F" w14:textId="77777777" w:rsidR="00E51020" w:rsidRDefault="00E51020" w:rsidP="004C600E">
      <w:pPr>
        <w:spacing w:after="0" w:line="240" w:lineRule="exact"/>
        <w:rPr>
          <w:rFonts w:ascii="Calibri Light" w:eastAsia="Arial Unicode MS" w:hAnsi="Calibri Light" w:cs="Arial Unicode MS"/>
          <w:b/>
          <w:smallCaps/>
          <w:sz w:val="28"/>
          <w:szCs w:val="28"/>
          <w:u w:val="single"/>
        </w:rPr>
      </w:pPr>
    </w:p>
    <w:p w14:paraId="512FCA20" w14:textId="77777777" w:rsidR="00E51020" w:rsidRPr="007F4C17" w:rsidRDefault="00E51020" w:rsidP="004C600E">
      <w:pPr>
        <w:spacing w:after="0" w:line="240" w:lineRule="exact"/>
        <w:rPr>
          <w:rFonts w:ascii="Abadi" w:eastAsia="Arial Unicode MS" w:hAnsi="Abadi" w:cs="Arial Unicode MS"/>
          <w:b/>
          <w:smallCaps/>
          <w:sz w:val="28"/>
          <w:szCs w:val="28"/>
          <w:u w:val="single"/>
        </w:rPr>
      </w:pPr>
    </w:p>
    <w:p w14:paraId="5C18BE3E" w14:textId="0AE6BEBB" w:rsidR="004C600E" w:rsidRPr="007F4C17" w:rsidRDefault="005D0FAF" w:rsidP="004C600E">
      <w:pPr>
        <w:spacing w:after="0" w:line="240" w:lineRule="exact"/>
        <w:rPr>
          <w:rFonts w:ascii="Abadi" w:eastAsia="Arial Unicode MS" w:hAnsi="Abadi" w:cs="Arial Unicode MS"/>
          <w:sz w:val="28"/>
          <w:szCs w:val="28"/>
        </w:rPr>
      </w:pPr>
      <w:r w:rsidRPr="007F4C17">
        <w:rPr>
          <w:rFonts w:ascii="Abadi" w:eastAsia="Arial Unicode MS" w:hAnsi="Abadi" w:cs="Arial Unicode MS"/>
          <w:b/>
          <w:smallCaps/>
          <w:sz w:val="28"/>
          <w:szCs w:val="28"/>
          <w:u w:val="single"/>
        </w:rPr>
        <w:t>Gwarant :</w:t>
      </w:r>
      <w:r w:rsidR="0021527E" w:rsidRPr="007F4C17">
        <w:rPr>
          <w:rFonts w:ascii="Abadi" w:eastAsia="Arial Unicode MS" w:hAnsi="Abadi" w:cs="Arial Unicode MS"/>
          <w:b/>
          <w:smallCaps/>
          <w:sz w:val="28"/>
          <w:szCs w:val="28"/>
          <w:u w:val="single"/>
        </w:rPr>
        <w:t xml:space="preserve"> </w:t>
      </w:r>
      <w:r w:rsidR="00723056" w:rsidRPr="007F4C17">
        <w:rPr>
          <w:rFonts w:ascii="Abadi" w:eastAsia="Arial Unicode MS" w:hAnsi="Abadi" w:cs="Arial Unicode MS"/>
          <w:sz w:val="28"/>
          <w:szCs w:val="28"/>
        </w:rPr>
        <w:t>………………………………</w:t>
      </w:r>
    </w:p>
    <w:p w14:paraId="3C47256B" w14:textId="77777777" w:rsidR="00723056" w:rsidRDefault="00723056" w:rsidP="004C600E">
      <w:pPr>
        <w:spacing w:after="0" w:line="240" w:lineRule="exact"/>
        <w:rPr>
          <w:rFonts w:ascii="Calibri Light" w:eastAsia="Arial Unicode MS" w:hAnsi="Calibri Light" w:cs="Arial Unicode MS"/>
          <w:sz w:val="28"/>
          <w:szCs w:val="28"/>
        </w:rPr>
      </w:pPr>
    </w:p>
    <w:p w14:paraId="10734BFF" w14:textId="77777777" w:rsidR="00723056" w:rsidRDefault="00723056" w:rsidP="004C600E">
      <w:pPr>
        <w:spacing w:after="0" w:line="240" w:lineRule="exact"/>
        <w:rPr>
          <w:rFonts w:ascii="Calibri Light" w:eastAsia="Arial Unicode MS" w:hAnsi="Calibri Light" w:cs="Arial Unicode MS"/>
          <w:sz w:val="28"/>
          <w:szCs w:val="28"/>
        </w:rPr>
      </w:pPr>
    </w:p>
    <w:p w14:paraId="32372C1C" w14:textId="77777777" w:rsidR="00723056" w:rsidRPr="00723056" w:rsidRDefault="00723056" w:rsidP="004C600E">
      <w:pPr>
        <w:spacing w:after="0" w:line="240" w:lineRule="exact"/>
        <w:rPr>
          <w:rFonts w:ascii="Calibri Light" w:eastAsia="Arial Unicode MS" w:hAnsi="Calibri Light" w:cs="Arial Unicode MS"/>
          <w:sz w:val="28"/>
          <w:szCs w:val="28"/>
        </w:rPr>
      </w:pPr>
    </w:p>
    <w:p w14:paraId="2C333947" w14:textId="647C9F6F" w:rsidR="002D1BAD" w:rsidRPr="007F4C17" w:rsidRDefault="005D0FAF" w:rsidP="009465F4">
      <w:pPr>
        <w:spacing w:after="0" w:line="240" w:lineRule="exact"/>
        <w:rPr>
          <w:rFonts w:ascii="Abadi" w:eastAsia="Arial Unicode MS" w:hAnsi="Abadi" w:cs="Arial"/>
          <w:b/>
          <w:smallCaps/>
          <w:sz w:val="26"/>
          <w:szCs w:val="24"/>
        </w:rPr>
      </w:pPr>
      <w:r w:rsidRPr="007F4C17">
        <w:rPr>
          <w:rFonts w:ascii="Abadi" w:eastAsia="Arial Unicode MS" w:hAnsi="Abadi" w:cs="Arial Unicode MS"/>
          <w:b/>
          <w:smallCaps/>
          <w:sz w:val="28"/>
          <w:szCs w:val="28"/>
          <w:u w:val="single"/>
        </w:rPr>
        <w:t xml:space="preserve">Uprawniony z </w:t>
      </w:r>
      <w:r w:rsidR="005E1B59" w:rsidRPr="007F4C17">
        <w:rPr>
          <w:rFonts w:ascii="Abadi" w:eastAsia="Arial Unicode MS" w:hAnsi="Abadi" w:cs="Arial Unicode MS"/>
          <w:b/>
          <w:smallCaps/>
          <w:sz w:val="28"/>
          <w:szCs w:val="28"/>
          <w:u w:val="single"/>
        </w:rPr>
        <w:t>G</w:t>
      </w:r>
      <w:r w:rsidR="00C37B5E" w:rsidRPr="007F4C17">
        <w:rPr>
          <w:rFonts w:ascii="Abadi" w:eastAsia="Arial Unicode MS" w:hAnsi="Abadi" w:cs="Arial Unicode MS"/>
          <w:b/>
          <w:smallCaps/>
          <w:sz w:val="28"/>
          <w:szCs w:val="28"/>
          <w:u w:val="single"/>
        </w:rPr>
        <w:t>warancji</w:t>
      </w:r>
      <w:r w:rsidR="005E1B59" w:rsidRPr="007F4C17">
        <w:rPr>
          <w:rFonts w:ascii="Abadi" w:eastAsia="Arial Unicode MS" w:hAnsi="Abadi" w:cs="Arial Unicode MS"/>
          <w:b/>
          <w:smallCaps/>
          <w:sz w:val="28"/>
          <w:szCs w:val="28"/>
          <w:u w:val="single"/>
        </w:rPr>
        <w:t>:</w:t>
      </w:r>
      <w:r w:rsidR="00E8583F" w:rsidRPr="007F4C17">
        <w:rPr>
          <w:rFonts w:ascii="Abadi" w:eastAsia="Arial Unicode MS" w:hAnsi="Abadi" w:cs="Arial Unicode MS"/>
          <w:b/>
          <w:smallCaps/>
          <w:sz w:val="28"/>
          <w:szCs w:val="28"/>
          <w:u w:val="single"/>
        </w:rPr>
        <w:t xml:space="preserve"> </w:t>
      </w:r>
      <w:r w:rsidR="00E8583F" w:rsidRPr="007F4C17">
        <w:rPr>
          <w:rFonts w:ascii="Abadi" w:eastAsia="Arial Unicode MS" w:hAnsi="Abadi" w:cs="Arial Unicode MS"/>
          <w:b/>
          <w:smallCaps/>
          <w:sz w:val="28"/>
          <w:szCs w:val="28"/>
        </w:rPr>
        <w:t xml:space="preserve">Wspólnota mieszkaniowa </w:t>
      </w:r>
      <w:r w:rsidR="009465F4" w:rsidRPr="007F4C17">
        <w:rPr>
          <w:rFonts w:ascii="Abadi" w:eastAsia="Arial Unicode MS" w:hAnsi="Abadi" w:cs="Arial Unicode MS"/>
          <w:b/>
          <w:smallCaps/>
          <w:sz w:val="28"/>
          <w:szCs w:val="28"/>
        </w:rPr>
        <w:t xml:space="preserve">ul. </w:t>
      </w:r>
      <w:r w:rsidR="0063693D">
        <w:rPr>
          <w:rFonts w:ascii="Calibri" w:eastAsia="Arial Unicode MS" w:hAnsi="Calibri" w:cs="Calibri"/>
          <w:b/>
          <w:smallCaps/>
          <w:sz w:val="28"/>
          <w:szCs w:val="28"/>
        </w:rPr>
        <w:t>……………..</w:t>
      </w:r>
      <w:r w:rsidR="00F70697" w:rsidRPr="007F4C17">
        <w:rPr>
          <w:rFonts w:ascii="Abadi" w:eastAsia="Arial Unicode MS" w:hAnsi="Abadi" w:cs="Arial Unicode MS"/>
          <w:b/>
          <w:smallCaps/>
          <w:sz w:val="28"/>
          <w:szCs w:val="28"/>
        </w:rPr>
        <w:br/>
      </w:r>
      <w:r w:rsidR="009465F4" w:rsidRPr="007F4C17">
        <w:rPr>
          <w:rFonts w:ascii="Abadi" w:eastAsia="Arial Unicode MS" w:hAnsi="Abadi" w:cs="Arial Unicode MS"/>
          <w:b/>
          <w:smallCaps/>
          <w:sz w:val="28"/>
          <w:szCs w:val="28"/>
        </w:rPr>
        <w:t xml:space="preserve"> </w:t>
      </w:r>
      <w:r w:rsidR="00C37B5E" w:rsidRPr="007F4C17">
        <w:rPr>
          <w:rFonts w:ascii="Abadi" w:eastAsia="Arial Unicode MS" w:hAnsi="Abadi" w:cs="Arial Unicode MS"/>
          <w:b/>
          <w:smallCaps/>
          <w:sz w:val="28"/>
          <w:szCs w:val="28"/>
        </w:rPr>
        <w:t xml:space="preserve">                                           </w:t>
      </w:r>
      <w:r w:rsidR="002D1BAD" w:rsidRPr="007F4C17">
        <w:rPr>
          <w:rFonts w:ascii="Abadi" w:eastAsia="Arial Unicode MS" w:hAnsi="Abadi" w:cs="Arial"/>
          <w:b/>
          <w:smallCaps/>
          <w:sz w:val="26"/>
          <w:szCs w:val="24"/>
        </w:rPr>
        <w:t>Kamienn</w:t>
      </w:r>
      <w:r w:rsidR="00101811" w:rsidRPr="007F4C17">
        <w:rPr>
          <w:rFonts w:ascii="Abadi" w:eastAsia="Arial Unicode MS" w:hAnsi="Abadi" w:cs="Arial"/>
          <w:b/>
          <w:smallCaps/>
          <w:sz w:val="26"/>
          <w:szCs w:val="24"/>
        </w:rPr>
        <w:t>a</w:t>
      </w:r>
      <w:r w:rsidR="002D1BAD" w:rsidRPr="007F4C17">
        <w:rPr>
          <w:rFonts w:ascii="Abadi" w:eastAsia="Arial Unicode MS" w:hAnsi="Abadi" w:cs="Arial"/>
          <w:b/>
          <w:smallCaps/>
          <w:sz w:val="26"/>
          <w:szCs w:val="24"/>
        </w:rPr>
        <w:t xml:space="preserve"> Gór</w:t>
      </w:r>
      <w:r w:rsidR="00101811" w:rsidRPr="007F4C17">
        <w:rPr>
          <w:rFonts w:ascii="Abadi" w:eastAsia="Arial Unicode MS" w:hAnsi="Abadi" w:cs="Arial"/>
          <w:b/>
          <w:smallCaps/>
          <w:sz w:val="26"/>
          <w:szCs w:val="24"/>
        </w:rPr>
        <w:t>a</w:t>
      </w:r>
    </w:p>
    <w:p w14:paraId="2E88458C" w14:textId="6FECF760" w:rsidR="002F5FF2" w:rsidRPr="007F4C17" w:rsidRDefault="002F5FF2" w:rsidP="007F4C17">
      <w:pPr>
        <w:spacing w:after="0" w:line="240" w:lineRule="exact"/>
        <w:ind w:left="3540" w:hanging="563"/>
        <w:rPr>
          <w:rFonts w:ascii="Abadi" w:eastAsia="Arial Unicode MS" w:hAnsi="Abadi" w:cs="Arial"/>
          <w:b/>
          <w:smallCaps/>
          <w:sz w:val="26"/>
          <w:szCs w:val="24"/>
        </w:rPr>
      </w:pPr>
      <w:r w:rsidRPr="007F4C17">
        <w:rPr>
          <w:rFonts w:ascii="Abadi" w:eastAsia="Arial Unicode MS" w:hAnsi="Abadi" w:cs="Arial"/>
          <w:b/>
          <w:smallCaps/>
          <w:sz w:val="26"/>
          <w:szCs w:val="24"/>
        </w:rPr>
        <w:t>w imieniu i na rzecz której dzia</w:t>
      </w:r>
      <w:r w:rsidRPr="007F4C17">
        <w:rPr>
          <w:rFonts w:ascii="Calibri" w:eastAsia="Arial Unicode MS" w:hAnsi="Calibri" w:cs="Calibri"/>
          <w:b/>
          <w:smallCaps/>
          <w:sz w:val="26"/>
          <w:szCs w:val="24"/>
        </w:rPr>
        <w:t>ł</w:t>
      </w:r>
      <w:r w:rsidRPr="007F4C17">
        <w:rPr>
          <w:rFonts w:ascii="Abadi" w:eastAsia="Arial Unicode MS" w:hAnsi="Abadi" w:cs="Arial"/>
          <w:b/>
          <w:smallCaps/>
          <w:sz w:val="26"/>
          <w:szCs w:val="24"/>
        </w:rPr>
        <w:t>a</w:t>
      </w:r>
    </w:p>
    <w:p w14:paraId="46DE83C2" w14:textId="41C83871" w:rsidR="002F5FF2" w:rsidRPr="007F4C17" w:rsidRDefault="002F5FF2" w:rsidP="007F4C17">
      <w:pPr>
        <w:spacing w:after="0" w:line="240" w:lineRule="exact"/>
        <w:ind w:left="3540" w:hanging="563"/>
        <w:rPr>
          <w:rFonts w:ascii="Abadi" w:eastAsia="Arial Unicode MS" w:hAnsi="Abadi" w:cs="Arial"/>
          <w:b/>
          <w:smallCaps/>
          <w:sz w:val="26"/>
          <w:szCs w:val="24"/>
        </w:rPr>
      </w:pPr>
      <w:r w:rsidRPr="007F4C17">
        <w:rPr>
          <w:rFonts w:ascii="Abadi" w:eastAsia="Arial Unicode MS" w:hAnsi="Abadi" w:cs="Arial"/>
          <w:b/>
          <w:smallCaps/>
          <w:sz w:val="26"/>
          <w:szCs w:val="24"/>
        </w:rPr>
        <w:t>Spó</w:t>
      </w:r>
      <w:r w:rsidRPr="007F4C17">
        <w:rPr>
          <w:rFonts w:ascii="Calibri" w:eastAsia="Arial Unicode MS" w:hAnsi="Calibri" w:cs="Calibri"/>
          <w:b/>
          <w:smallCaps/>
          <w:sz w:val="26"/>
          <w:szCs w:val="24"/>
        </w:rPr>
        <w:t>ł</w:t>
      </w:r>
      <w:r w:rsidRPr="007F4C17">
        <w:rPr>
          <w:rFonts w:ascii="Abadi" w:eastAsia="Arial Unicode MS" w:hAnsi="Abadi" w:cs="Arial"/>
          <w:b/>
          <w:smallCaps/>
          <w:sz w:val="26"/>
          <w:szCs w:val="24"/>
        </w:rPr>
        <w:t>ka Mieszkaniowa sp. z o.o. w Kamiennej Górze</w:t>
      </w:r>
    </w:p>
    <w:p w14:paraId="44293122" w14:textId="77777777" w:rsidR="002D1BAD" w:rsidRPr="007F4C17" w:rsidRDefault="002D1BAD" w:rsidP="007F4C17">
      <w:pPr>
        <w:spacing w:after="0" w:line="240" w:lineRule="exact"/>
        <w:ind w:left="3540" w:hanging="563"/>
        <w:rPr>
          <w:rFonts w:ascii="Abadi" w:eastAsia="Arial Unicode MS" w:hAnsi="Abadi" w:cs="Arial"/>
          <w:b/>
          <w:smallCaps/>
          <w:sz w:val="26"/>
          <w:szCs w:val="24"/>
        </w:rPr>
      </w:pPr>
      <w:r w:rsidRPr="007F4C17">
        <w:rPr>
          <w:rFonts w:ascii="Abadi" w:eastAsia="Arial Unicode MS" w:hAnsi="Abadi" w:cs="Arial"/>
          <w:b/>
          <w:smallCaps/>
          <w:sz w:val="26"/>
          <w:szCs w:val="24"/>
        </w:rPr>
        <w:t xml:space="preserve">ul. H. Sienkiewicza 3, 58-400 Kamienna Góra </w:t>
      </w:r>
    </w:p>
    <w:p w14:paraId="7B4EC51B" w14:textId="77777777" w:rsidR="004C600E" w:rsidRPr="002F5FF2" w:rsidRDefault="004C600E" w:rsidP="005D0FAF">
      <w:pPr>
        <w:spacing w:after="0" w:line="240" w:lineRule="exact"/>
        <w:rPr>
          <w:rFonts w:ascii="Calibri Light" w:eastAsia="Arial Unicode MS" w:hAnsi="Calibri Light" w:cs="Arial"/>
          <w:b/>
          <w:smallCaps/>
          <w:sz w:val="26"/>
          <w:szCs w:val="24"/>
        </w:rPr>
      </w:pPr>
    </w:p>
    <w:p w14:paraId="17ECA242" w14:textId="77777777" w:rsidR="00723056" w:rsidRPr="005E1B59" w:rsidRDefault="00723056" w:rsidP="005D0FAF">
      <w:pPr>
        <w:spacing w:after="0" w:line="240" w:lineRule="exact"/>
        <w:rPr>
          <w:rFonts w:ascii="Calibri Light" w:eastAsia="Arial Unicode MS" w:hAnsi="Calibri Light" w:cs="Arial"/>
          <w:b/>
          <w:sz w:val="26"/>
          <w:szCs w:val="20"/>
        </w:rPr>
      </w:pPr>
    </w:p>
    <w:p w14:paraId="6C1984C8" w14:textId="77777777" w:rsidR="00EC183D" w:rsidRPr="00DB59B8" w:rsidRDefault="00EC183D" w:rsidP="00EC183D">
      <w:pPr>
        <w:jc w:val="center"/>
        <w:rPr>
          <w:rFonts w:ascii="Abadi" w:eastAsia="Arial Unicode MS" w:hAnsi="Abadi" w:cs="Arial Unicode MS"/>
          <w:b/>
          <w:sz w:val="28"/>
          <w:szCs w:val="28"/>
          <w:u w:val="single"/>
        </w:rPr>
      </w:pPr>
      <w:r w:rsidRPr="00DB59B8">
        <w:rPr>
          <w:rFonts w:ascii="Abadi" w:eastAsia="Arial Unicode MS" w:hAnsi="Abadi" w:cs="Arial Unicode MS"/>
          <w:b/>
          <w:sz w:val="28"/>
          <w:szCs w:val="28"/>
          <w:u w:val="single"/>
        </w:rPr>
        <w:t xml:space="preserve">KARTA GWARANCYJNA </w:t>
      </w:r>
    </w:p>
    <w:p w14:paraId="2A07DF73" w14:textId="77777777" w:rsidR="00723056" w:rsidRPr="00723056" w:rsidRDefault="00723056" w:rsidP="00EC183D">
      <w:pPr>
        <w:jc w:val="center"/>
        <w:rPr>
          <w:rFonts w:ascii="Calibri Light" w:eastAsia="Arial Unicode MS" w:hAnsi="Calibri Light" w:cs="Arial Unicode MS"/>
          <w:b/>
          <w:sz w:val="28"/>
          <w:szCs w:val="28"/>
          <w:u w:val="single"/>
        </w:rPr>
      </w:pPr>
    </w:p>
    <w:p w14:paraId="0B13FCBF" w14:textId="340226CC" w:rsidR="00EC183D" w:rsidRPr="00723056" w:rsidRDefault="00EC183D" w:rsidP="00EC4B31">
      <w:pPr>
        <w:spacing w:after="120" w:line="240" w:lineRule="exact"/>
        <w:jc w:val="both"/>
        <w:rPr>
          <w:rFonts w:ascii="Calibri Light" w:eastAsia="Arial Unicode MS" w:hAnsi="Calibri Light" w:cs="Arial Unicode MS"/>
          <w:sz w:val="24"/>
          <w:szCs w:val="24"/>
        </w:rPr>
      </w:pPr>
      <w:r w:rsidRPr="00723056">
        <w:rPr>
          <w:rFonts w:ascii="Calibri Light" w:eastAsia="Arial Unicode MS" w:hAnsi="Calibri Light" w:cs="Arial Unicode MS"/>
          <w:sz w:val="24"/>
          <w:szCs w:val="24"/>
        </w:rPr>
        <w:t xml:space="preserve">Do UMOWY NR </w:t>
      </w:r>
      <w:r w:rsidR="00723056">
        <w:rPr>
          <w:rFonts w:ascii="Calibri Light" w:eastAsia="Arial Unicode MS" w:hAnsi="Calibri Light" w:cs="Arial Unicode MS"/>
          <w:sz w:val="24"/>
          <w:szCs w:val="24"/>
        </w:rPr>
        <w:t>……………</w:t>
      </w:r>
      <w:r w:rsidR="0054305B" w:rsidRPr="00723056">
        <w:rPr>
          <w:rFonts w:ascii="Calibri Light" w:eastAsia="Arial Unicode MS" w:hAnsi="Calibri Light" w:cs="Arial Unicode MS"/>
          <w:sz w:val="24"/>
          <w:szCs w:val="24"/>
        </w:rPr>
        <w:t>/20</w:t>
      </w:r>
      <w:r w:rsidR="00723056">
        <w:rPr>
          <w:rFonts w:ascii="Calibri Light" w:eastAsia="Arial Unicode MS" w:hAnsi="Calibri Light" w:cs="Arial Unicode MS"/>
          <w:sz w:val="24"/>
          <w:szCs w:val="24"/>
        </w:rPr>
        <w:t>2</w:t>
      </w:r>
      <w:r w:rsidR="007F4C17">
        <w:rPr>
          <w:rFonts w:ascii="Calibri Light" w:eastAsia="Arial Unicode MS" w:hAnsi="Calibri Light" w:cs="Arial Unicode MS"/>
          <w:sz w:val="24"/>
          <w:szCs w:val="24"/>
        </w:rPr>
        <w:t>2</w:t>
      </w:r>
      <w:r w:rsidRPr="00723056">
        <w:rPr>
          <w:rFonts w:ascii="Calibri Light" w:eastAsia="Arial Unicode MS" w:hAnsi="Calibri Light" w:cs="Arial Unicode MS"/>
          <w:sz w:val="24"/>
          <w:szCs w:val="24"/>
        </w:rPr>
        <w:t xml:space="preserve"> z dnia …………………. </w:t>
      </w:r>
    </w:p>
    <w:p w14:paraId="18D3E72F" w14:textId="08702B3E" w:rsidR="00EC183D" w:rsidRPr="00723056" w:rsidRDefault="00EC183D" w:rsidP="00EC4B31">
      <w:pPr>
        <w:spacing w:after="120" w:line="240" w:lineRule="exact"/>
        <w:jc w:val="both"/>
        <w:rPr>
          <w:rFonts w:ascii="Calibri Light" w:eastAsia="Arial Unicode MS" w:hAnsi="Calibri Light" w:cs="Arial Unicode MS"/>
          <w:sz w:val="24"/>
          <w:szCs w:val="24"/>
        </w:rPr>
      </w:pPr>
      <w:r w:rsidRPr="00723056">
        <w:rPr>
          <w:rFonts w:ascii="Calibri Light" w:eastAsia="Arial Unicode MS" w:hAnsi="Calibri Light" w:cs="Arial Unicode MS"/>
          <w:sz w:val="24"/>
          <w:szCs w:val="24"/>
        </w:rPr>
        <w:t xml:space="preserve">Przedmiot gwarancji: </w:t>
      </w:r>
      <w:r w:rsidR="007F4C17" w:rsidRPr="007F4C17">
        <w:rPr>
          <w:rFonts w:ascii="Calibri Light" w:eastAsia="Arial Unicode MS" w:hAnsi="Calibri Light" w:cs="Arial Unicode MS"/>
          <w:sz w:val="24"/>
          <w:szCs w:val="24"/>
        </w:rPr>
        <w:t>…………………………….</w:t>
      </w:r>
    </w:p>
    <w:p w14:paraId="1458A79B" w14:textId="77777777" w:rsidR="00EC183D" w:rsidRPr="00723056" w:rsidRDefault="00EC183D" w:rsidP="00EC4B31">
      <w:pPr>
        <w:spacing w:after="120" w:line="240" w:lineRule="exact"/>
        <w:jc w:val="both"/>
        <w:rPr>
          <w:rFonts w:ascii="Calibri Light" w:eastAsia="Arial Unicode MS" w:hAnsi="Calibri Light" w:cs="Arial Unicode MS"/>
          <w:sz w:val="24"/>
          <w:szCs w:val="24"/>
        </w:rPr>
      </w:pPr>
      <w:r w:rsidRPr="00723056">
        <w:rPr>
          <w:rFonts w:ascii="Calibri Light" w:eastAsia="Arial Unicode MS" w:hAnsi="Calibri Light" w:cs="Arial Unicode MS"/>
          <w:sz w:val="24"/>
          <w:szCs w:val="24"/>
        </w:rPr>
        <w:t>Data odbioru końcowego: ……………r.</w:t>
      </w:r>
    </w:p>
    <w:p w14:paraId="28229B42" w14:textId="77777777" w:rsidR="0084505B" w:rsidRPr="00723056" w:rsidRDefault="0084505B" w:rsidP="00EC4B31">
      <w:pPr>
        <w:spacing w:after="120" w:line="240" w:lineRule="exact"/>
        <w:jc w:val="both"/>
        <w:rPr>
          <w:rFonts w:ascii="Calibri Light" w:eastAsia="Arial Unicode MS" w:hAnsi="Calibri Light" w:cs="Arial Unicode MS"/>
          <w:sz w:val="24"/>
          <w:szCs w:val="24"/>
        </w:rPr>
      </w:pPr>
      <w:r w:rsidRPr="00723056">
        <w:rPr>
          <w:rFonts w:ascii="Calibri Light" w:eastAsia="Arial Unicode MS" w:hAnsi="Calibri Light" w:cs="Arial Unicode MS"/>
          <w:sz w:val="24"/>
          <w:szCs w:val="24"/>
        </w:rPr>
        <w:t>Termin gwarancji od dnia ……….r. do dnia ……….r.</w:t>
      </w:r>
    </w:p>
    <w:p w14:paraId="52AB046C" w14:textId="77777777" w:rsidR="00EC4B31" w:rsidRDefault="00EC4B31" w:rsidP="00EC183D">
      <w:pPr>
        <w:jc w:val="center"/>
        <w:rPr>
          <w:rFonts w:ascii="Calibri Light" w:eastAsia="Arial Unicode MS" w:hAnsi="Calibri Light" w:cs="Arial Unicode MS"/>
          <w:b/>
          <w:smallCaps/>
        </w:rPr>
      </w:pPr>
    </w:p>
    <w:p w14:paraId="2463A300" w14:textId="77777777" w:rsidR="00351DFA" w:rsidRPr="00723056" w:rsidRDefault="00351DFA" w:rsidP="00351DFA">
      <w:pPr>
        <w:autoSpaceDE w:val="0"/>
        <w:autoSpaceDN w:val="0"/>
        <w:adjustRightInd w:val="0"/>
        <w:spacing w:after="120" w:line="240" w:lineRule="auto"/>
        <w:jc w:val="center"/>
        <w:rPr>
          <w:rFonts w:ascii="Calibri Light" w:hAnsi="Calibri Light" w:cs="Arial"/>
          <w:color w:val="000000"/>
          <w:sz w:val="20"/>
          <w:szCs w:val="20"/>
        </w:rPr>
      </w:pPr>
    </w:p>
    <w:p w14:paraId="1D7108FA" w14:textId="77777777" w:rsidR="00351DFA" w:rsidRPr="00834C1D" w:rsidRDefault="00351DFA" w:rsidP="008979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Calibri Light" w:hAnsi="Calibri Light" w:cs="Arial"/>
        </w:rPr>
      </w:pPr>
      <w:r w:rsidRPr="00834C1D">
        <w:rPr>
          <w:rFonts w:ascii="Calibri Light" w:hAnsi="Calibri Light" w:cs="Arial"/>
          <w:b/>
          <w:bCs/>
        </w:rPr>
        <w:t xml:space="preserve">Oświadczenie i zapewnienie Gwaranta. </w:t>
      </w:r>
    </w:p>
    <w:p w14:paraId="147215BF" w14:textId="7E922B77" w:rsidR="00351DFA" w:rsidRPr="00DB59B8" w:rsidRDefault="00351DFA" w:rsidP="007248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240" w:lineRule="atLeast"/>
        <w:ind w:left="714" w:hanging="357"/>
        <w:contextualSpacing w:val="0"/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Gwarant oświadcza i zapewnia Uprawnionego z Gwarancji, że wykonane przez niego </w:t>
      </w:r>
      <w:r w:rsidR="00831A79" w:rsidRPr="00DB59B8">
        <w:rPr>
          <w:rFonts w:ascii="Calibri Light" w:hAnsi="Calibri Light" w:cs="Arial"/>
          <w:sz w:val="24"/>
          <w:szCs w:val="24"/>
        </w:rPr>
        <w:t>prace remontowe</w:t>
      </w:r>
      <w:r w:rsidR="00446C56" w:rsidRPr="00DB59B8">
        <w:rPr>
          <w:rFonts w:ascii="Calibri Light" w:hAnsi="Calibri Light" w:cs="Arial"/>
          <w:sz w:val="24"/>
          <w:szCs w:val="24"/>
        </w:rPr>
        <w:t xml:space="preserve"> objęte przedmiotem umowy </w:t>
      </w:r>
      <w:r w:rsidRPr="00DB59B8">
        <w:rPr>
          <w:rFonts w:ascii="Calibri Light" w:hAnsi="Calibri Light" w:cs="Arial"/>
          <w:sz w:val="24"/>
          <w:szCs w:val="24"/>
        </w:rPr>
        <w:t xml:space="preserve">zostały wykonane prawidłowo, zgodnie Umową, </w:t>
      </w:r>
      <w:r w:rsidR="00DB59B8">
        <w:rPr>
          <w:rFonts w:ascii="Calibri Light" w:hAnsi="Calibri Light" w:cs="Arial"/>
          <w:sz w:val="24"/>
          <w:szCs w:val="24"/>
        </w:rPr>
        <w:br/>
      </w:r>
      <w:r w:rsidRPr="00DB59B8">
        <w:rPr>
          <w:rFonts w:ascii="Calibri Light" w:hAnsi="Calibri Light" w:cs="Arial"/>
          <w:sz w:val="24"/>
          <w:szCs w:val="24"/>
        </w:rPr>
        <w:t xml:space="preserve">a także zgodnie z najlepszą wiedzą Gwaranta oraz obowiązującymi zasadami wiedzy technicznej, dobrej praktyki budowlanej oraz obowiązującymi przepisami prawa, </w:t>
      </w:r>
      <w:r w:rsidR="00DB59B8">
        <w:rPr>
          <w:rFonts w:ascii="Calibri Light" w:hAnsi="Calibri Light" w:cs="Arial"/>
          <w:sz w:val="24"/>
          <w:szCs w:val="24"/>
        </w:rPr>
        <w:br/>
      </w:r>
      <w:r w:rsidRPr="00DB59B8">
        <w:rPr>
          <w:rFonts w:ascii="Calibri Light" w:hAnsi="Calibri Light" w:cs="Arial"/>
          <w:sz w:val="24"/>
          <w:szCs w:val="24"/>
        </w:rPr>
        <w:t xml:space="preserve">w szczególności Prawa budowlanego, w tym istniejącymi w tym zakresie Polskimi </w:t>
      </w: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Normami. Poprzez niniejszą Gwarancję Gwarant przyjmuje na siebie wszelką odpowiedzialność za </w:t>
      </w:r>
      <w:r w:rsidR="00446C56" w:rsidRPr="00DB59B8">
        <w:rPr>
          <w:rFonts w:ascii="Calibri Light" w:hAnsi="Calibri Light" w:cs="Arial"/>
          <w:color w:val="000000"/>
          <w:sz w:val="24"/>
          <w:szCs w:val="24"/>
        </w:rPr>
        <w:t>wady robót powstałe na skutek niezachowa</w:t>
      </w:r>
      <w:r w:rsidRPr="00DB59B8">
        <w:rPr>
          <w:rFonts w:ascii="Calibri Light" w:hAnsi="Calibri Light" w:cs="Arial"/>
          <w:color w:val="000000"/>
          <w:sz w:val="24"/>
          <w:szCs w:val="24"/>
        </w:rPr>
        <w:t>nia przez Gwaranta któregokolwiek z obowiązków Gwaranta określonych po</w:t>
      </w:r>
      <w:r w:rsidR="002F6994" w:rsidRPr="00DB59B8">
        <w:rPr>
          <w:rFonts w:ascii="Calibri Light" w:hAnsi="Calibri Light" w:cs="Arial"/>
          <w:color w:val="000000"/>
          <w:sz w:val="24"/>
          <w:szCs w:val="24"/>
        </w:rPr>
        <w:t>ni</w:t>
      </w: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żej. </w:t>
      </w:r>
    </w:p>
    <w:p w14:paraId="77B8F954" w14:textId="77777777" w:rsidR="00351DFA" w:rsidRPr="00DB59B8" w:rsidRDefault="00351DFA" w:rsidP="008979C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DB59B8">
        <w:rPr>
          <w:rFonts w:ascii="Calibri Light" w:hAnsi="Calibri Light" w:cs="Arial"/>
          <w:b/>
          <w:bCs/>
          <w:color w:val="000000"/>
          <w:sz w:val="24"/>
          <w:szCs w:val="24"/>
        </w:rPr>
        <w:t>Niniejsza Gwarancja jest wykonalna bezspornie, po otrzymaniu pierwszego wezwania na piśmie od Uprawnionego z Gwarancji, zgodnie z procedurą reklamacyjną</w:t>
      </w: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. </w:t>
      </w:r>
    </w:p>
    <w:p w14:paraId="0E420D85" w14:textId="77777777" w:rsidR="00351DFA" w:rsidRPr="0072485D" w:rsidRDefault="00351DFA" w:rsidP="008979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Calibri Light" w:hAnsi="Calibri Light" w:cs="Arial"/>
          <w:color w:val="000000"/>
        </w:rPr>
      </w:pPr>
      <w:r w:rsidRPr="0072485D">
        <w:rPr>
          <w:rFonts w:ascii="Calibri Light" w:hAnsi="Calibri Light" w:cs="Arial"/>
          <w:b/>
          <w:bCs/>
          <w:color w:val="000000"/>
        </w:rPr>
        <w:t>Odpowiedzialność Gwaranta wynikająca z Gwarancji</w:t>
      </w:r>
    </w:p>
    <w:p w14:paraId="170D607D" w14:textId="6954ADED" w:rsidR="00351DFA" w:rsidRPr="00DB59B8" w:rsidRDefault="00351DFA" w:rsidP="00351D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Gwarant będzie odpowiedzialny wobec Uprawnionego z Gwarancji za wszelkie wady </w:t>
      </w:r>
      <w:r w:rsidR="00446C56" w:rsidRPr="00DB59B8">
        <w:rPr>
          <w:rFonts w:ascii="Calibri Light" w:hAnsi="Calibri Light" w:cs="Arial"/>
          <w:color w:val="000000"/>
          <w:sz w:val="24"/>
          <w:szCs w:val="24"/>
        </w:rPr>
        <w:t xml:space="preserve">robót, które </w:t>
      </w:r>
      <w:r w:rsidR="00834C1D" w:rsidRPr="00DB59B8">
        <w:rPr>
          <w:rFonts w:ascii="Calibri Light" w:hAnsi="Calibri Light" w:cs="Arial"/>
          <w:color w:val="000000"/>
          <w:sz w:val="24"/>
          <w:szCs w:val="24"/>
        </w:rPr>
        <w:t>wystąpią</w:t>
      </w:r>
      <w:r w:rsidR="000B5BEF" w:rsidRPr="00DB59B8">
        <w:rPr>
          <w:rFonts w:ascii="Calibri Light" w:hAnsi="Calibri Light" w:cs="Arial"/>
          <w:color w:val="000000"/>
          <w:sz w:val="24"/>
          <w:szCs w:val="24"/>
        </w:rPr>
        <w:t xml:space="preserve"> </w:t>
      </w:r>
      <w:r w:rsidR="00446C56" w:rsidRPr="00DB59B8">
        <w:rPr>
          <w:rFonts w:ascii="Calibri Light" w:hAnsi="Calibri Light" w:cs="Arial"/>
          <w:color w:val="000000"/>
          <w:sz w:val="24"/>
          <w:szCs w:val="24"/>
        </w:rPr>
        <w:t xml:space="preserve">po dacie wydania </w:t>
      </w:r>
      <w:r w:rsidR="00F773E1" w:rsidRPr="00DB59B8">
        <w:rPr>
          <w:rFonts w:ascii="Calibri Light" w:hAnsi="Calibri Light" w:cs="Arial"/>
          <w:color w:val="000000"/>
          <w:sz w:val="24"/>
          <w:szCs w:val="24"/>
        </w:rPr>
        <w:t xml:space="preserve">protokołu odbioru końcowego robót </w:t>
      </w:r>
      <w:r w:rsidR="00446C56" w:rsidRPr="00DB59B8">
        <w:rPr>
          <w:rFonts w:ascii="Calibri Light" w:hAnsi="Calibri Light" w:cs="Arial"/>
          <w:color w:val="000000"/>
          <w:sz w:val="24"/>
          <w:szCs w:val="24"/>
        </w:rPr>
        <w:t>równoznacznego</w:t>
      </w: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 </w:t>
      </w:r>
      <w:r w:rsidR="00DB59B8">
        <w:rPr>
          <w:rFonts w:ascii="Calibri Light" w:hAnsi="Calibri Light" w:cs="Arial"/>
          <w:color w:val="000000"/>
          <w:sz w:val="24"/>
          <w:szCs w:val="24"/>
        </w:rPr>
        <w:br/>
      </w: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z </w:t>
      </w:r>
      <w:r w:rsidR="00446C56" w:rsidRPr="00DB59B8">
        <w:rPr>
          <w:rFonts w:ascii="Calibri Light" w:hAnsi="Calibri Light" w:cs="Arial"/>
          <w:color w:val="000000"/>
          <w:sz w:val="24"/>
          <w:szCs w:val="24"/>
        </w:rPr>
        <w:t xml:space="preserve">przejęciem robót przez </w:t>
      </w: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Uprawnionego z Gwarancji - aż do upływu terminu wynikającego </w:t>
      </w:r>
      <w:r w:rsidR="00DB59B8">
        <w:rPr>
          <w:rFonts w:ascii="Calibri Light" w:hAnsi="Calibri Light" w:cs="Arial"/>
          <w:color w:val="000000"/>
          <w:sz w:val="24"/>
          <w:szCs w:val="24"/>
        </w:rPr>
        <w:br/>
      </w: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z niniejszej Gwarancji. </w:t>
      </w:r>
    </w:p>
    <w:p w14:paraId="773B6596" w14:textId="77777777" w:rsidR="00351DFA" w:rsidRPr="00DB59B8" w:rsidRDefault="00351DFA" w:rsidP="00351D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Gwarant ponosi odpowiedzialność z </w:t>
      </w:r>
      <w:r w:rsidR="00446C56" w:rsidRPr="00DB59B8">
        <w:rPr>
          <w:rFonts w:ascii="Calibri Light" w:hAnsi="Calibri Light" w:cs="Arial"/>
          <w:color w:val="000000"/>
          <w:sz w:val="24"/>
          <w:szCs w:val="24"/>
        </w:rPr>
        <w:t xml:space="preserve">tytułu gwarancji jakości za wady fizyczne zmniejszające wartość użytkową i techniczną wykonanych robót. </w:t>
      </w:r>
    </w:p>
    <w:p w14:paraId="3CB524F4" w14:textId="79BA11AD" w:rsidR="00351DFA" w:rsidRPr="00DB59B8" w:rsidRDefault="00351DFA" w:rsidP="00351D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color w:val="000000"/>
          <w:sz w:val="24"/>
          <w:szCs w:val="24"/>
        </w:rPr>
      </w:pP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Odpowiedzialność Gwaranta za wady </w:t>
      </w:r>
      <w:r w:rsidR="00446C56" w:rsidRPr="00DB59B8">
        <w:rPr>
          <w:rFonts w:ascii="Calibri Light" w:hAnsi="Calibri Light" w:cs="Arial"/>
          <w:color w:val="000000"/>
          <w:sz w:val="24"/>
          <w:szCs w:val="24"/>
        </w:rPr>
        <w:t xml:space="preserve">robót obejmuje zarówno wady robót, które ujawniły się po podpisaniu </w:t>
      </w:r>
      <w:r w:rsidR="00F773E1" w:rsidRPr="00DB59B8">
        <w:rPr>
          <w:rFonts w:ascii="Calibri Light" w:hAnsi="Calibri Light" w:cs="Arial"/>
          <w:color w:val="000000"/>
          <w:sz w:val="24"/>
          <w:szCs w:val="24"/>
        </w:rPr>
        <w:t>protokołu odbioru końcowego robót</w:t>
      </w:r>
      <w:r w:rsidR="00446C56" w:rsidRPr="00DB59B8">
        <w:rPr>
          <w:rFonts w:ascii="Calibri Light" w:hAnsi="Calibri Light" w:cs="Arial"/>
          <w:color w:val="000000"/>
          <w:sz w:val="24"/>
          <w:szCs w:val="24"/>
        </w:rPr>
        <w:t xml:space="preserve">, lecz powstały przed tą datą, jak również </w:t>
      </w:r>
      <w:r w:rsidR="00DB59B8">
        <w:rPr>
          <w:rFonts w:ascii="Calibri Light" w:hAnsi="Calibri Light" w:cs="Arial"/>
          <w:color w:val="000000"/>
          <w:sz w:val="24"/>
          <w:szCs w:val="24"/>
        </w:rPr>
        <w:br/>
      </w:r>
      <w:r w:rsidR="00446C56" w:rsidRPr="00DB59B8">
        <w:rPr>
          <w:rFonts w:ascii="Calibri Light" w:hAnsi="Calibri Light" w:cs="Arial"/>
          <w:color w:val="000000"/>
          <w:sz w:val="24"/>
          <w:szCs w:val="24"/>
        </w:rPr>
        <w:t xml:space="preserve">te wady, które powstały po dokonaniu odbioru końcowego przez Uprawnionego z Gwarancji, lecz </w:t>
      </w: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za które odpowiedzialność ponosi Gwarant. </w:t>
      </w:r>
    </w:p>
    <w:p w14:paraId="0C57690E" w14:textId="77777777" w:rsidR="00351DFA" w:rsidRPr="00DB59B8" w:rsidRDefault="00351DFA" w:rsidP="000E78D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Odpowiedzialność Gwaranta wynikająca z Gwarancji obejmuje obowiązek </w:t>
      </w:r>
      <w:r w:rsidR="009A3B7A" w:rsidRPr="00DB59B8">
        <w:rPr>
          <w:rFonts w:ascii="Calibri Light" w:hAnsi="Calibri Light" w:cs="Arial"/>
          <w:color w:val="000000"/>
          <w:sz w:val="24"/>
          <w:szCs w:val="24"/>
        </w:rPr>
        <w:t xml:space="preserve">usunięcia wad robót </w:t>
      </w: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na własny koszt i własnym staraniem, </w:t>
      </w:r>
      <w:r w:rsidR="009A3B7A" w:rsidRPr="00DB59B8">
        <w:rPr>
          <w:rFonts w:ascii="Calibri Light" w:hAnsi="Calibri Light" w:cs="Arial"/>
          <w:color w:val="000000"/>
          <w:sz w:val="24"/>
          <w:szCs w:val="24"/>
        </w:rPr>
        <w:t xml:space="preserve">o </w:t>
      </w:r>
      <w:r w:rsidRPr="00DB59B8">
        <w:rPr>
          <w:rFonts w:ascii="Calibri Light" w:hAnsi="Calibri Light" w:cs="Arial"/>
          <w:color w:val="000000"/>
          <w:sz w:val="24"/>
          <w:szCs w:val="24"/>
        </w:rPr>
        <w:t>któr</w:t>
      </w:r>
      <w:r w:rsidR="009A3B7A" w:rsidRPr="00DB59B8">
        <w:rPr>
          <w:rFonts w:ascii="Calibri Light" w:hAnsi="Calibri Light" w:cs="Arial"/>
          <w:color w:val="000000"/>
          <w:sz w:val="24"/>
          <w:szCs w:val="24"/>
        </w:rPr>
        <w:t>ych</w:t>
      </w: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 zostan</w:t>
      </w:r>
      <w:r w:rsidR="009A3B7A" w:rsidRPr="00DB59B8">
        <w:rPr>
          <w:rFonts w:ascii="Calibri Light" w:hAnsi="Calibri Light" w:cs="Arial"/>
          <w:color w:val="000000"/>
          <w:sz w:val="24"/>
          <w:szCs w:val="24"/>
        </w:rPr>
        <w:t>ie</w:t>
      </w: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 Gwarant</w:t>
      </w:r>
      <w:r w:rsidR="009A3B7A" w:rsidRPr="00DB59B8">
        <w:rPr>
          <w:rFonts w:ascii="Calibri Light" w:hAnsi="Calibri Light" w:cs="Arial"/>
          <w:color w:val="000000"/>
          <w:sz w:val="24"/>
          <w:szCs w:val="24"/>
        </w:rPr>
        <w:t xml:space="preserve"> powiadomiony </w:t>
      </w:r>
      <w:r w:rsidRPr="00DB59B8">
        <w:rPr>
          <w:rFonts w:ascii="Calibri Light" w:hAnsi="Calibri Light" w:cs="Arial"/>
          <w:color w:val="000000"/>
          <w:sz w:val="24"/>
          <w:szCs w:val="24"/>
        </w:rPr>
        <w:t xml:space="preserve">do upływu terminu wynikającego z Gwarancji. </w:t>
      </w:r>
    </w:p>
    <w:p w14:paraId="1065EB59" w14:textId="77777777" w:rsidR="007A024E" w:rsidRPr="00DB59B8" w:rsidRDefault="00351DFA" w:rsidP="00A27A8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Gwarant jest odpowiedzialny za wszelkie szkody i straty w mieniu osób trzecich, które spowodował w czasie prac związanych z usuwaniem wad. </w:t>
      </w:r>
    </w:p>
    <w:p w14:paraId="31025DB8" w14:textId="77777777" w:rsidR="00351DFA" w:rsidRPr="0072485D" w:rsidRDefault="00351DFA" w:rsidP="008979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Calibri Light" w:hAnsi="Calibri Light" w:cs="Arial"/>
          <w:b/>
        </w:rPr>
      </w:pPr>
      <w:r w:rsidRPr="0072485D">
        <w:rPr>
          <w:rFonts w:ascii="Calibri Light" w:hAnsi="Calibri Light" w:cs="Arial"/>
          <w:b/>
          <w:bCs/>
        </w:rPr>
        <w:lastRenderedPageBreak/>
        <w:t xml:space="preserve">Termin obowiązywania Gwarancji </w:t>
      </w:r>
    </w:p>
    <w:p w14:paraId="42D23203" w14:textId="77777777" w:rsidR="00351DFA" w:rsidRPr="00DB59B8" w:rsidRDefault="00351DFA" w:rsidP="007A02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Odpowiedzialność Gwaranta z tytułu niniejszej Gwarancji rozpoczyna się z dniem przejęcia </w:t>
      </w:r>
      <w:r w:rsidR="00E03E99" w:rsidRPr="00DB59B8">
        <w:rPr>
          <w:rFonts w:ascii="Calibri Light" w:hAnsi="Calibri Light" w:cs="Arial"/>
          <w:sz w:val="24"/>
          <w:szCs w:val="24"/>
        </w:rPr>
        <w:t>r</w:t>
      </w:r>
      <w:r w:rsidRPr="00DB59B8">
        <w:rPr>
          <w:rFonts w:ascii="Calibri Light" w:hAnsi="Calibri Light" w:cs="Arial"/>
          <w:sz w:val="24"/>
          <w:szCs w:val="24"/>
        </w:rPr>
        <w:t xml:space="preserve">obót przez </w:t>
      </w:r>
      <w:r w:rsidR="00E03E99" w:rsidRPr="00DB59B8">
        <w:rPr>
          <w:rFonts w:ascii="Calibri Light" w:hAnsi="Calibri Light" w:cs="Arial"/>
          <w:sz w:val="24"/>
          <w:szCs w:val="24"/>
        </w:rPr>
        <w:t xml:space="preserve">Uprawnionego z Gwarancji </w:t>
      </w:r>
      <w:r w:rsidRPr="00DB59B8">
        <w:rPr>
          <w:rFonts w:ascii="Calibri Light" w:hAnsi="Calibri Light" w:cs="Arial"/>
          <w:sz w:val="24"/>
          <w:szCs w:val="24"/>
        </w:rPr>
        <w:t xml:space="preserve">na mocy </w:t>
      </w:r>
      <w:r w:rsidR="00C84197" w:rsidRPr="00DB59B8">
        <w:rPr>
          <w:rFonts w:ascii="Calibri Light" w:hAnsi="Calibri Light" w:cs="Arial"/>
          <w:sz w:val="24"/>
          <w:szCs w:val="24"/>
        </w:rPr>
        <w:t xml:space="preserve">protokołu odbioru robót </w:t>
      </w:r>
      <w:r w:rsidR="00E03E99" w:rsidRPr="00DB59B8">
        <w:rPr>
          <w:rFonts w:ascii="Calibri Light" w:hAnsi="Calibri Light" w:cs="Arial"/>
          <w:sz w:val="24"/>
          <w:szCs w:val="24"/>
        </w:rPr>
        <w:t xml:space="preserve">i </w:t>
      </w:r>
      <w:r w:rsidRPr="00DB59B8">
        <w:rPr>
          <w:rFonts w:ascii="Calibri Light" w:hAnsi="Calibri Light" w:cs="Arial"/>
          <w:sz w:val="24"/>
          <w:szCs w:val="24"/>
        </w:rPr>
        <w:t xml:space="preserve">kończy się po upływie </w:t>
      </w:r>
      <w:r w:rsidR="00705D9E" w:rsidRPr="00DB59B8">
        <w:rPr>
          <w:rFonts w:ascii="Calibri Light" w:hAnsi="Calibri Light" w:cs="Arial"/>
          <w:b/>
          <w:bCs/>
          <w:sz w:val="24"/>
          <w:szCs w:val="24"/>
        </w:rPr>
        <w:t>…………………………..</w:t>
      </w:r>
      <w:r w:rsidRPr="00DB59B8">
        <w:rPr>
          <w:rFonts w:ascii="Calibri Light" w:hAnsi="Calibri Light" w:cs="Arial"/>
          <w:b/>
          <w:bCs/>
          <w:sz w:val="24"/>
          <w:szCs w:val="24"/>
        </w:rPr>
        <w:t xml:space="preserve"> </w:t>
      </w:r>
      <w:r w:rsidR="007A024E" w:rsidRPr="00DB59B8">
        <w:rPr>
          <w:rFonts w:ascii="Calibri Light" w:hAnsi="Calibri Light" w:cs="Arial"/>
          <w:b/>
          <w:bCs/>
          <w:sz w:val="24"/>
          <w:szCs w:val="24"/>
        </w:rPr>
        <w:t>miesięcy</w:t>
      </w:r>
      <w:r w:rsidRPr="00DB59B8">
        <w:rPr>
          <w:rFonts w:ascii="Calibri Light" w:hAnsi="Calibri Light" w:cs="Arial"/>
          <w:b/>
          <w:bCs/>
          <w:sz w:val="24"/>
          <w:szCs w:val="24"/>
        </w:rPr>
        <w:t xml:space="preserve"> </w:t>
      </w:r>
      <w:r w:rsidRPr="00DB59B8">
        <w:rPr>
          <w:rFonts w:ascii="Calibri Light" w:hAnsi="Calibri Light" w:cs="Arial"/>
          <w:sz w:val="24"/>
          <w:szCs w:val="24"/>
        </w:rPr>
        <w:t>licząc od tej daty. Jeżeli warunki Gwarancji udzielonej przez producenta materiałów i urządzeń przewidują dłuższy okres gwarancji niż Gwarancja udzielona przez Gwaranta</w:t>
      </w:r>
      <w:r w:rsidR="00962A86" w:rsidRPr="00DB59B8">
        <w:rPr>
          <w:rFonts w:ascii="Calibri Light" w:hAnsi="Calibri Light" w:cs="Arial"/>
          <w:sz w:val="24"/>
          <w:szCs w:val="24"/>
        </w:rPr>
        <w:t>,</w:t>
      </w:r>
      <w:r w:rsidRPr="00DB59B8">
        <w:rPr>
          <w:rFonts w:ascii="Calibri Light" w:hAnsi="Calibri Light" w:cs="Arial"/>
          <w:sz w:val="24"/>
          <w:szCs w:val="24"/>
        </w:rPr>
        <w:t xml:space="preserve"> obowiązuje okres gwarancji w wymiarze równym okresowi gwarancji udzielonym przez </w:t>
      </w:r>
      <w:r w:rsidR="00962A86" w:rsidRPr="00DB59B8">
        <w:rPr>
          <w:rFonts w:ascii="Calibri Light" w:hAnsi="Calibri Light" w:cs="Arial"/>
          <w:sz w:val="24"/>
          <w:szCs w:val="24"/>
        </w:rPr>
        <w:t>Gwaranta</w:t>
      </w:r>
      <w:r w:rsidRPr="00DB59B8">
        <w:rPr>
          <w:rFonts w:ascii="Calibri Light" w:hAnsi="Calibri Light" w:cs="Arial"/>
          <w:sz w:val="24"/>
          <w:szCs w:val="24"/>
        </w:rPr>
        <w:t xml:space="preserve">. </w:t>
      </w:r>
    </w:p>
    <w:p w14:paraId="14D57296" w14:textId="77777777" w:rsidR="00351DFA" w:rsidRPr="00DB59B8" w:rsidRDefault="00351DFA" w:rsidP="007A024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W okresie Gwarancji </w:t>
      </w:r>
      <w:r w:rsidR="00E956BE" w:rsidRPr="00DB59B8">
        <w:rPr>
          <w:rFonts w:ascii="Calibri Light" w:hAnsi="Calibri Light" w:cs="Arial"/>
          <w:sz w:val="24"/>
          <w:szCs w:val="24"/>
        </w:rPr>
        <w:t xml:space="preserve">Gwarant </w:t>
      </w:r>
      <w:r w:rsidRPr="00DB59B8">
        <w:rPr>
          <w:rFonts w:ascii="Calibri Light" w:hAnsi="Calibri Light" w:cs="Arial"/>
          <w:sz w:val="24"/>
          <w:szCs w:val="24"/>
        </w:rPr>
        <w:t>obowiązany jest do nieodpłatnego usuwania</w:t>
      </w:r>
      <w:r w:rsidR="00E03E99" w:rsidRPr="00DB59B8">
        <w:rPr>
          <w:rFonts w:ascii="Calibri Light" w:hAnsi="Calibri Light" w:cs="Arial"/>
          <w:sz w:val="24"/>
          <w:szCs w:val="24"/>
        </w:rPr>
        <w:t xml:space="preserve"> wad ujawnionych </w:t>
      </w:r>
      <w:r w:rsidR="00E03E99" w:rsidRPr="00DB59B8">
        <w:rPr>
          <w:rFonts w:ascii="Calibri Light" w:hAnsi="Calibri Light" w:cs="Arial"/>
          <w:sz w:val="24"/>
          <w:szCs w:val="24"/>
        </w:rPr>
        <w:br/>
        <w:t>w</w:t>
      </w:r>
      <w:r w:rsidRPr="00DB59B8">
        <w:rPr>
          <w:rFonts w:ascii="Calibri Light" w:hAnsi="Calibri Light" w:cs="Arial"/>
          <w:sz w:val="24"/>
          <w:szCs w:val="24"/>
        </w:rPr>
        <w:t xml:space="preserve"> </w:t>
      </w:r>
      <w:r w:rsidR="00C84197" w:rsidRPr="00DB59B8">
        <w:rPr>
          <w:rFonts w:ascii="Calibri Light" w:hAnsi="Calibri Light" w:cs="Arial"/>
          <w:sz w:val="24"/>
          <w:szCs w:val="24"/>
        </w:rPr>
        <w:t xml:space="preserve">protokole przeglądu gwarancyjnego. </w:t>
      </w:r>
    </w:p>
    <w:p w14:paraId="5B99A1A2" w14:textId="77777777" w:rsidR="00351DFA" w:rsidRPr="00DB59B8" w:rsidRDefault="00351DFA" w:rsidP="008979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Okres ważności Gwarancji, w stosunku do elementu </w:t>
      </w:r>
      <w:r w:rsidR="00E956BE" w:rsidRPr="00DB59B8">
        <w:rPr>
          <w:rFonts w:ascii="Calibri Light" w:hAnsi="Calibri Light" w:cs="Arial"/>
          <w:sz w:val="24"/>
          <w:szCs w:val="24"/>
        </w:rPr>
        <w:t xml:space="preserve">robót dotkniętego wadą, ulega automatycznemu przedłużeniu o czas, w ciągu którego wskutek nieusuniętej </w:t>
      </w:r>
      <w:r w:rsidRPr="00DB59B8">
        <w:rPr>
          <w:rFonts w:ascii="Calibri Light" w:hAnsi="Calibri Light" w:cs="Arial"/>
          <w:sz w:val="24"/>
          <w:szCs w:val="24"/>
        </w:rPr>
        <w:t xml:space="preserve">wady utrudnione było korzystanie z przedmiotu </w:t>
      </w:r>
      <w:r w:rsidR="00E956BE" w:rsidRPr="00DB59B8">
        <w:rPr>
          <w:rFonts w:ascii="Calibri Light" w:hAnsi="Calibri Light" w:cs="Arial"/>
          <w:sz w:val="24"/>
          <w:szCs w:val="24"/>
        </w:rPr>
        <w:t>robót</w:t>
      </w:r>
      <w:r w:rsidRPr="00DB59B8">
        <w:rPr>
          <w:rFonts w:ascii="Calibri Light" w:hAnsi="Calibri Light" w:cs="Arial"/>
          <w:sz w:val="24"/>
          <w:szCs w:val="24"/>
        </w:rPr>
        <w:t xml:space="preserve">. </w:t>
      </w:r>
    </w:p>
    <w:p w14:paraId="2FDAA615" w14:textId="77777777" w:rsidR="00CA39B6" w:rsidRPr="0072485D" w:rsidRDefault="00CA39B6" w:rsidP="00CA39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Calibri Light" w:hAnsi="Calibri Light" w:cs="Arial"/>
        </w:rPr>
      </w:pPr>
      <w:r w:rsidRPr="0072485D">
        <w:rPr>
          <w:rFonts w:ascii="Calibri Light" w:hAnsi="Calibri Light" w:cs="Arial"/>
          <w:b/>
          <w:bCs/>
        </w:rPr>
        <w:t xml:space="preserve">Przeglądy gwarancyjne </w:t>
      </w:r>
    </w:p>
    <w:p w14:paraId="7222527C" w14:textId="77777777" w:rsidR="00CA39B6" w:rsidRPr="00DB59B8" w:rsidRDefault="00CA39B6" w:rsidP="00CA39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W ramach niniejszej </w:t>
      </w:r>
      <w:r w:rsidR="001273F4" w:rsidRPr="00DB59B8">
        <w:rPr>
          <w:rFonts w:ascii="Calibri Light" w:hAnsi="Calibri Light" w:cs="Arial"/>
          <w:sz w:val="24"/>
          <w:szCs w:val="24"/>
        </w:rPr>
        <w:t>G</w:t>
      </w:r>
      <w:r w:rsidRPr="00DB59B8">
        <w:rPr>
          <w:rFonts w:ascii="Calibri Light" w:hAnsi="Calibri Light" w:cs="Arial"/>
          <w:sz w:val="24"/>
          <w:szCs w:val="24"/>
        </w:rPr>
        <w:t xml:space="preserve">warancji Gwarant, przy udziale Uprawnionego z Gwarancji zobowiązany jest do przeprowadzania przeglądów gwarancyjnych. </w:t>
      </w:r>
    </w:p>
    <w:p w14:paraId="29C35D9A" w14:textId="77777777" w:rsidR="00CA39B6" w:rsidRPr="00DB59B8" w:rsidRDefault="00CA39B6" w:rsidP="00CA39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Przeglądy gwarancyjne przeprowadza się w terminach: </w:t>
      </w:r>
    </w:p>
    <w:p w14:paraId="46EAAED8" w14:textId="77777777" w:rsidR="00CA39B6" w:rsidRPr="00DB59B8" w:rsidRDefault="00CA39B6" w:rsidP="00CA3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przeglądy okresowe - po 12 i 36 miesiącach od dnia odbioru robót, </w:t>
      </w:r>
    </w:p>
    <w:p w14:paraId="34425C67" w14:textId="77777777" w:rsidR="00CA39B6" w:rsidRPr="00DB59B8" w:rsidRDefault="00CA39B6" w:rsidP="00CA39B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przegląd końcowy - na 30 dni przed datą wygaśnięcia gwarancji. </w:t>
      </w:r>
    </w:p>
    <w:p w14:paraId="70DF9D47" w14:textId="1F7DED25" w:rsidR="00E83350" w:rsidRPr="00DB59B8" w:rsidRDefault="005E1B59" w:rsidP="00E83350">
      <w:pPr>
        <w:autoSpaceDE w:val="0"/>
        <w:autoSpaceDN w:val="0"/>
        <w:adjustRightInd w:val="0"/>
        <w:spacing w:after="120" w:line="240" w:lineRule="auto"/>
        <w:ind w:left="714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>Niedotrzymanie</w:t>
      </w:r>
      <w:r w:rsidR="00E83350" w:rsidRPr="00DB59B8">
        <w:rPr>
          <w:rFonts w:ascii="Calibri Light" w:hAnsi="Calibri Light" w:cs="Arial"/>
          <w:sz w:val="24"/>
          <w:szCs w:val="24"/>
        </w:rPr>
        <w:t xml:space="preserve"> powyższych terminów nie wstrzymuje uprawnień wynikających z Gwarancji.</w:t>
      </w:r>
    </w:p>
    <w:p w14:paraId="4DA1A008" w14:textId="043C7D1E" w:rsidR="00CA39B6" w:rsidRPr="00DB59B8" w:rsidRDefault="00CA39B6" w:rsidP="00CA39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Uprawniony z Gwarancji wezwie Gwaranta na przegląd z 3-dniowym wyprzedzeniem. Wezwanie zawierać będzie wskazanie terminu i miejsce wykonania przeglądu przez uprawnionych przedstawicieli obu Stron. Ewentualne </w:t>
      </w:r>
      <w:r w:rsidR="005E1B59" w:rsidRPr="00DB59B8">
        <w:rPr>
          <w:rFonts w:ascii="Calibri Light" w:hAnsi="Calibri Light" w:cs="Arial"/>
          <w:sz w:val="24"/>
          <w:szCs w:val="24"/>
        </w:rPr>
        <w:t>niestawienie</w:t>
      </w:r>
      <w:r w:rsidRPr="00DB59B8">
        <w:rPr>
          <w:rFonts w:ascii="Calibri Light" w:hAnsi="Calibri Light" w:cs="Arial"/>
          <w:sz w:val="24"/>
          <w:szCs w:val="24"/>
        </w:rPr>
        <w:t xml:space="preserve"> się przedstawiciela Gwaranta na przeglądzie równoznaczne będzie z obecnością przedstawiciela Gwaranta </w:t>
      </w:r>
      <w:r w:rsidR="00A27A8B">
        <w:rPr>
          <w:rFonts w:ascii="Calibri Light" w:hAnsi="Calibri Light" w:cs="Arial"/>
          <w:sz w:val="24"/>
          <w:szCs w:val="24"/>
        </w:rPr>
        <w:br/>
      </w:r>
      <w:r w:rsidRPr="00DB59B8">
        <w:rPr>
          <w:rFonts w:ascii="Calibri Light" w:hAnsi="Calibri Light" w:cs="Arial"/>
          <w:sz w:val="24"/>
          <w:szCs w:val="24"/>
        </w:rPr>
        <w:t xml:space="preserve">w terminie i miejscu wskazanym przez Uprawnionego z Gwarancji w wezwaniu na przegląd. </w:t>
      </w:r>
    </w:p>
    <w:p w14:paraId="4C853AD5" w14:textId="77777777" w:rsidR="00CA39B6" w:rsidRPr="00DB59B8" w:rsidRDefault="00CA39B6" w:rsidP="00CA39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Przeprowadzenie przeglądu gwarancyjnego zostanie potwierdzone </w:t>
      </w:r>
      <w:r w:rsidR="008F2D02" w:rsidRPr="00DB59B8">
        <w:rPr>
          <w:rFonts w:ascii="Calibri Light" w:hAnsi="Calibri Light" w:cs="Arial"/>
          <w:sz w:val="24"/>
          <w:szCs w:val="24"/>
        </w:rPr>
        <w:t>protokołem przeglądu gwarancyjnego</w:t>
      </w:r>
      <w:r w:rsidRPr="00DB59B8">
        <w:rPr>
          <w:rFonts w:ascii="Calibri Light" w:hAnsi="Calibri Light" w:cs="Arial"/>
          <w:sz w:val="24"/>
          <w:szCs w:val="24"/>
        </w:rPr>
        <w:t xml:space="preserve">. W protokole zostaną odnotowane wszelkie okoliczności mogące mieć wpływ na użytkowanie robót. </w:t>
      </w:r>
    </w:p>
    <w:p w14:paraId="2E2ED4BF" w14:textId="77777777" w:rsidR="00CA39B6" w:rsidRPr="00DB59B8" w:rsidRDefault="00CA39B6" w:rsidP="00CA39B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W przypadku stwierdzenia wad w </w:t>
      </w:r>
      <w:r w:rsidR="001273F4" w:rsidRPr="00DB59B8">
        <w:rPr>
          <w:rFonts w:ascii="Calibri Light" w:hAnsi="Calibri Light" w:cs="Arial"/>
          <w:sz w:val="24"/>
          <w:szCs w:val="24"/>
        </w:rPr>
        <w:t xml:space="preserve">przedmiocie robót po </w:t>
      </w:r>
      <w:r w:rsidRPr="00DB59B8">
        <w:rPr>
          <w:rFonts w:ascii="Calibri Light" w:hAnsi="Calibri Light" w:cs="Arial"/>
          <w:sz w:val="24"/>
          <w:szCs w:val="24"/>
        </w:rPr>
        <w:t xml:space="preserve">dokonaniu przeglądu, Uprawniony </w:t>
      </w:r>
      <w:r w:rsidR="001273F4" w:rsidRPr="00DB59B8">
        <w:rPr>
          <w:rFonts w:ascii="Calibri Light" w:hAnsi="Calibri Light" w:cs="Arial"/>
          <w:sz w:val="24"/>
          <w:szCs w:val="24"/>
        </w:rPr>
        <w:br/>
      </w:r>
      <w:r w:rsidRPr="00DB59B8">
        <w:rPr>
          <w:rFonts w:ascii="Calibri Light" w:hAnsi="Calibri Light" w:cs="Arial"/>
          <w:sz w:val="24"/>
          <w:szCs w:val="24"/>
        </w:rPr>
        <w:t xml:space="preserve">z Gwarancji wdroży procedurę reklamacyjną, opisaną w </w:t>
      </w:r>
      <w:r w:rsidR="008979CD" w:rsidRPr="00DB59B8">
        <w:rPr>
          <w:rFonts w:ascii="Calibri Light" w:hAnsi="Calibri Light" w:cs="Arial"/>
          <w:sz w:val="24"/>
          <w:szCs w:val="24"/>
        </w:rPr>
        <w:t>dzial</w:t>
      </w:r>
      <w:r w:rsidRPr="00DB59B8">
        <w:rPr>
          <w:rFonts w:ascii="Calibri Light" w:hAnsi="Calibri Light" w:cs="Arial"/>
          <w:sz w:val="24"/>
          <w:szCs w:val="24"/>
        </w:rPr>
        <w:t xml:space="preserve">e </w:t>
      </w:r>
      <w:r w:rsidR="007518CE" w:rsidRPr="00DB59B8">
        <w:rPr>
          <w:rFonts w:ascii="Calibri Light" w:hAnsi="Calibri Light" w:cs="Arial"/>
          <w:sz w:val="24"/>
          <w:szCs w:val="24"/>
        </w:rPr>
        <w:t>V</w:t>
      </w:r>
      <w:r w:rsidRPr="00DB59B8">
        <w:rPr>
          <w:rFonts w:ascii="Calibri Light" w:hAnsi="Calibri Light" w:cs="Arial"/>
          <w:sz w:val="24"/>
          <w:szCs w:val="24"/>
        </w:rPr>
        <w:t xml:space="preserve">. </w:t>
      </w:r>
    </w:p>
    <w:p w14:paraId="55A47548" w14:textId="77777777" w:rsidR="00351DFA" w:rsidRPr="0072485D" w:rsidRDefault="00351DFA" w:rsidP="00E956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Calibri Light" w:hAnsi="Calibri Light" w:cs="Arial"/>
        </w:rPr>
      </w:pPr>
      <w:r w:rsidRPr="0072485D">
        <w:rPr>
          <w:rFonts w:ascii="Calibri Light" w:hAnsi="Calibri Light" w:cs="Arial"/>
          <w:b/>
          <w:bCs/>
        </w:rPr>
        <w:t xml:space="preserve">Procedura reklamacyjna </w:t>
      </w:r>
    </w:p>
    <w:p w14:paraId="21343974" w14:textId="77777777" w:rsidR="00351DFA" w:rsidRPr="00DB59B8" w:rsidRDefault="00351DFA" w:rsidP="002D28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Uprawniony z Gwarancji jest obowiązany zawiadomić Gwaranta o dostrzeżonej </w:t>
      </w:r>
      <w:r w:rsidR="002D28CC" w:rsidRPr="00DB59B8">
        <w:rPr>
          <w:rFonts w:ascii="Calibri Light" w:hAnsi="Calibri Light" w:cs="Arial"/>
          <w:sz w:val="24"/>
          <w:szCs w:val="24"/>
        </w:rPr>
        <w:t>wadzie robót, która zaistniała po dacie</w:t>
      </w:r>
      <w:r w:rsidRPr="00DB59B8">
        <w:rPr>
          <w:rFonts w:ascii="Calibri Light" w:hAnsi="Calibri Light" w:cs="Arial"/>
          <w:sz w:val="24"/>
          <w:szCs w:val="24"/>
        </w:rPr>
        <w:t xml:space="preserve"> </w:t>
      </w:r>
      <w:r w:rsidR="009840C9" w:rsidRPr="00DB59B8">
        <w:rPr>
          <w:rFonts w:ascii="Calibri Light" w:hAnsi="Calibri Light" w:cs="Arial"/>
          <w:sz w:val="24"/>
          <w:szCs w:val="24"/>
        </w:rPr>
        <w:t>protokołu odbioru końcowego robót</w:t>
      </w:r>
      <w:r w:rsidR="001273F4" w:rsidRPr="00DB59B8">
        <w:rPr>
          <w:rFonts w:ascii="Calibri Light" w:hAnsi="Calibri Light" w:cs="Arial"/>
          <w:sz w:val="24"/>
          <w:szCs w:val="24"/>
        </w:rPr>
        <w:t>.</w:t>
      </w:r>
      <w:r w:rsidRPr="00DB59B8">
        <w:rPr>
          <w:rFonts w:ascii="Calibri Light" w:hAnsi="Calibri Light" w:cs="Arial"/>
          <w:sz w:val="24"/>
          <w:szCs w:val="24"/>
        </w:rPr>
        <w:t xml:space="preserve"> </w:t>
      </w:r>
    </w:p>
    <w:p w14:paraId="6B8CD900" w14:textId="77777777" w:rsidR="00351DFA" w:rsidRPr="00DB59B8" w:rsidRDefault="00351DFA" w:rsidP="002D28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Zaistnienie wady stwierdza się protokolarnie. Protokół winien być podpisany przez uprawnionego przedstawiciela </w:t>
      </w:r>
      <w:r w:rsidR="002D28CC" w:rsidRPr="00DB59B8">
        <w:rPr>
          <w:rFonts w:ascii="Calibri Light" w:hAnsi="Calibri Light" w:cs="Arial"/>
          <w:sz w:val="24"/>
          <w:szCs w:val="24"/>
        </w:rPr>
        <w:t>Uprawnion</w:t>
      </w:r>
      <w:r w:rsidR="00FB1AE6" w:rsidRPr="00DB59B8">
        <w:rPr>
          <w:rFonts w:ascii="Calibri Light" w:hAnsi="Calibri Light" w:cs="Arial"/>
          <w:sz w:val="24"/>
          <w:szCs w:val="24"/>
        </w:rPr>
        <w:t>ego</w:t>
      </w:r>
      <w:r w:rsidR="002D28CC" w:rsidRPr="00DB59B8">
        <w:rPr>
          <w:rFonts w:ascii="Calibri Light" w:hAnsi="Calibri Light" w:cs="Arial"/>
          <w:sz w:val="24"/>
          <w:szCs w:val="24"/>
        </w:rPr>
        <w:t xml:space="preserve"> z Gwarancji</w:t>
      </w:r>
      <w:r w:rsidRPr="00DB59B8">
        <w:rPr>
          <w:rFonts w:ascii="Calibri Light" w:hAnsi="Calibri Light" w:cs="Arial"/>
          <w:sz w:val="24"/>
          <w:szCs w:val="24"/>
        </w:rPr>
        <w:t xml:space="preserve"> oraz zawierać zwięzłe opisanie wady w języku nietechnicznym. </w:t>
      </w:r>
    </w:p>
    <w:p w14:paraId="156DC83E" w14:textId="08C9A34C" w:rsidR="002D28CC" w:rsidRPr="00DB59B8" w:rsidRDefault="00351DFA" w:rsidP="002D28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W ramach niniejszej Gwarancji przedstawiciel Gwaranta ma prawo być obecny przy oględzinach oraz spisywaniu </w:t>
      </w:r>
      <w:r w:rsidR="0093739F" w:rsidRPr="00DB59B8">
        <w:rPr>
          <w:rFonts w:ascii="Calibri Light" w:hAnsi="Calibri Light" w:cs="Arial"/>
          <w:sz w:val="24"/>
          <w:szCs w:val="24"/>
        </w:rPr>
        <w:t>protokołu</w:t>
      </w:r>
      <w:r w:rsidRPr="00DB59B8">
        <w:rPr>
          <w:rFonts w:ascii="Calibri Light" w:hAnsi="Calibri Light" w:cs="Arial"/>
          <w:sz w:val="24"/>
          <w:szCs w:val="24"/>
        </w:rPr>
        <w:t xml:space="preserve">. W </w:t>
      </w:r>
      <w:r w:rsidR="00FB111A" w:rsidRPr="00DB59B8">
        <w:rPr>
          <w:rFonts w:ascii="Calibri Light" w:hAnsi="Calibri Light" w:cs="Arial"/>
          <w:sz w:val="24"/>
          <w:szCs w:val="24"/>
        </w:rPr>
        <w:t>protokole</w:t>
      </w:r>
      <w:r w:rsidRPr="00DB59B8">
        <w:rPr>
          <w:rFonts w:ascii="Calibri Light" w:hAnsi="Calibri Light" w:cs="Arial"/>
          <w:sz w:val="24"/>
          <w:szCs w:val="24"/>
        </w:rPr>
        <w:t xml:space="preserve"> </w:t>
      </w:r>
      <w:r w:rsidR="00FB111A" w:rsidRPr="00DB59B8">
        <w:rPr>
          <w:rFonts w:ascii="Calibri Light" w:hAnsi="Calibri Light" w:cs="Arial"/>
          <w:sz w:val="24"/>
          <w:szCs w:val="24"/>
        </w:rPr>
        <w:t>o</w:t>
      </w:r>
      <w:r w:rsidRPr="00DB59B8">
        <w:rPr>
          <w:rFonts w:ascii="Calibri Light" w:hAnsi="Calibri Light" w:cs="Arial"/>
          <w:sz w:val="24"/>
          <w:szCs w:val="24"/>
        </w:rPr>
        <w:t xml:space="preserve">znaczony zostanie termin na usunięcie wad </w:t>
      </w:r>
      <w:r w:rsidR="002D28CC" w:rsidRPr="00DB59B8">
        <w:rPr>
          <w:rFonts w:ascii="Calibri Light" w:hAnsi="Calibri Light" w:cs="Arial"/>
          <w:sz w:val="24"/>
          <w:szCs w:val="24"/>
        </w:rPr>
        <w:t>robó</w:t>
      </w:r>
      <w:r w:rsidRPr="00DB59B8">
        <w:rPr>
          <w:rFonts w:ascii="Calibri Light" w:hAnsi="Calibri Light" w:cs="Arial"/>
          <w:sz w:val="24"/>
          <w:szCs w:val="24"/>
        </w:rPr>
        <w:t>t</w:t>
      </w:r>
      <w:r w:rsidR="00FB111A" w:rsidRPr="00DB59B8">
        <w:rPr>
          <w:rFonts w:ascii="Calibri Light" w:hAnsi="Calibri Light" w:cs="Arial"/>
          <w:sz w:val="24"/>
          <w:szCs w:val="24"/>
        </w:rPr>
        <w:t>,</w:t>
      </w:r>
      <w:r w:rsidRPr="00DB59B8">
        <w:rPr>
          <w:rFonts w:ascii="Calibri Light" w:hAnsi="Calibri Light" w:cs="Arial"/>
          <w:sz w:val="24"/>
          <w:szCs w:val="24"/>
        </w:rPr>
        <w:t xml:space="preserve"> liczony od daty podpisania protokołu. </w:t>
      </w:r>
      <w:r w:rsidR="005E1B59" w:rsidRPr="00DB59B8">
        <w:rPr>
          <w:rFonts w:ascii="Calibri Light" w:hAnsi="Calibri Light" w:cs="Arial"/>
          <w:sz w:val="24"/>
          <w:szCs w:val="24"/>
        </w:rPr>
        <w:t>Niestawienie</w:t>
      </w:r>
      <w:r w:rsidRPr="00DB59B8">
        <w:rPr>
          <w:rFonts w:ascii="Calibri Light" w:hAnsi="Calibri Light" w:cs="Arial"/>
          <w:sz w:val="24"/>
          <w:szCs w:val="24"/>
        </w:rPr>
        <w:t xml:space="preserve"> się przedstawiciela Gwaranta na oględzinach </w:t>
      </w:r>
      <w:r w:rsidR="00086118" w:rsidRPr="00DB59B8">
        <w:rPr>
          <w:rFonts w:ascii="Calibri Light" w:hAnsi="Calibri Light" w:cs="Arial"/>
          <w:sz w:val="24"/>
          <w:szCs w:val="24"/>
        </w:rPr>
        <w:t xml:space="preserve">nie wstrzymuje procedury </w:t>
      </w:r>
      <w:r w:rsidR="00A51CD6" w:rsidRPr="00DB59B8">
        <w:rPr>
          <w:rFonts w:ascii="Calibri Light" w:hAnsi="Calibri Light" w:cs="Arial"/>
          <w:sz w:val="24"/>
          <w:szCs w:val="24"/>
        </w:rPr>
        <w:t>reklamacyjnej</w:t>
      </w:r>
      <w:r w:rsidRPr="00DB59B8">
        <w:rPr>
          <w:rFonts w:ascii="Calibri Light" w:hAnsi="Calibri Light" w:cs="Arial"/>
          <w:sz w:val="24"/>
          <w:szCs w:val="24"/>
        </w:rPr>
        <w:t>.</w:t>
      </w:r>
    </w:p>
    <w:p w14:paraId="2FA7B416" w14:textId="0867364F" w:rsidR="00351DFA" w:rsidRPr="00DB59B8" w:rsidRDefault="00351DFA" w:rsidP="002D28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Gwarant upoważnia Uprawnionego z Gwarancji do jednostronnego odnotowania okoliczności </w:t>
      </w:r>
      <w:r w:rsidR="00401D44" w:rsidRPr="00DB59B8">
        <w:rPr>
          <w:rFonts w:ascii="Calibri Light" w:hAnsi="Calibri Light" w:cs="Arial"/>
          <w:sz w:val="24"/>
          <w:szCs w:val="24"/>
        </w:rPr>
        <w:br/>
      </w:r>
      <w:r w:rsidRPr="00DB59B8">
        <w:rPr>
          <w:rFonts w:ascii="Calibri Light" w:hAnsi="Calibri Light" w:cs="Arial"/>
          <w:sz w:val="24"/>
          <w:szCs w:val="24"/>
        </w:rPr>
        <w:t xml:space="preserve">w </w:t>
      </w:r>
      <w:r w:rsidR="00794DEE" w:rsidRPr="00DB59B8">
        <w:rPr>
          <w:rFonts w:ascii="Calibri Light" w:hAnsi="Calibri Light" w:cs="Arial"/>
          <w:sz w:val="24"/>
          <w:szCs w:val="24"/>
        </w:rPr>
        <w:t>protokole</w:t>
      </w:r>
      <w:r w:rsidR="00401D44" w:rsidRPr="00DB59B8">
        <w:rPr>
          <w:rFonts w:ascii="Calibri Light" w:hAnsi="Calibri Light" w:cs="Arial"/>
          <w:sz w:val="24"/>
          <w:szCs w:val="24"/>
        </w:rPr>
        <w:t>,</w:t>
      </w:r>
      <w:r w:rsidRPr="00DB59B8">
        <w:rPr>
          <w:rFonts w:ascii="Calibri Light" w:hAnsi="Calibri Light" w:cs="Arial"/>
          <w:sz w:val="24"/>
          <w:szCs w:val="24"/>
        </w:rPr>
        <w:t xml:space="preserve"> o których mowa w p</w:t>
      </w:r>
      <w:r w:rsidR="00801961" w:rsidRPr="00DB59B8">
        <w:rPr>
          <w:rFonts w:ascii="Calibri Light" w:hAnsi="Calibri Light" w:cs="Arial"/>
          <w:sz w:val="24"/>
          <w:szCs w:val="24"/>
        </w:rPr>
        <w:t>kt</w:t>
      </w:r>
      <w:r w:rsidRPr="00DB59B8">
        <w:rPr>
          <w:rFonts w:ascii="Calibri Light" w:hAnsi="Calibri Light" w:cs="Arial"/>
          <w:sz w:val="24"/>
          <w:szCs w:val="24"/>
        </w:rPr>
        <w:t xml:space="preserve"> </w:t>
      </w:r>
      <w:r w:rsidR="00801961" w:rsidRPr="00DB59B8">
        <w:rPr>
          <w:rFonts w:ascii="Calibri Light" w:hAnsi="Calibri Light" w:cs="Arial"/>
          <w:sz w:val="24"/>
          <w:szCs w:val="24"/>
        </w:rPr>
        <w:t>2</w:t>
      </w:r>
      <w:r w:rsidRPr="00DB59B8">
        <w:rPr>
          <w:rFonts w:ascii="Calibri Light" w:hAnsi="Calibri Light" w:cs="Arial"/>
          <w:sz w:val="24"/>
          <w:szCs w:val="24"/>
        </w:rPr>
        <w:t xml:space="preserve"> </w:t>
      </w:r>
      <w:r w:rsidR="00A51CD6" w:rsidRPr="00DB59B8">
        <w:rPr>
          <w:rFonts w:ascii="Calibri Light" w:hAnsi="Calibri Light" w:cs="Arial"/>
          <w:sz w:val="24"/>
          <w:szCs w:val="24"/>
        </w:rPr>
        <w:t xml:space="preserve">i 3 </w:t>
      </w:r>
      <w:r w:rsidRPr="00DB59B8">
        <w:rPr>
          <w:rFonts w:ascii="Calibri Light" w:hAnsi="Calibri Light" w:cs="Arial"/>
          <w:sz w:val="24"/>
          <w:szCs w:val="24"/>
        </w:rPr>
        <w:t>powyżej</w:t>
      </w:r>
      <w:r w:rsidR="00794DEE" w:rsidRPr="00DB59B8">
        <w:rPr>
          <w:rFonts w:ascii="Calibri Light" w:hAnsi="Calibri Light" w:cs="Arial"/>
          <w:sz w:val="24"/>
          <w:szCs w:val="24"/>
        </w:rPr>
        <w:t>. J</w:t>
      </w:r>
      <w:r w:rsidRPr="00DB59B8">
        <w:rPr>
          <w:rFonts w:ascii="Calibri Light" w:hAnsi="Calibri Light" w:cs="Arial"/>
          <w:sz w:val="24"/>
          <w:szCs w:val="24"/>
        </w:rPr>
        <w:t xml:space="preserve">ednocześnie Gwarant zgadza się na wykonanie uprawnień wynikających z niniejszej Gwarancji przez </w:t>
      </w:r>
      <w:r w:rsidR="002D28CC" w:rsidRPr="00DB59B8">
        <w:rPr>
          <w:rFonts w:ascii="Calibri Light" w:hAnsi="Calibri Light" w:cs="Arial"/>
          <w:sz w:val="24"/>
          <w:szCs w:val="24"/>
        </w:rPr>
        <w:t>Uprawnionego z Gwarancji</w:t>
      </w:r>
      <w:r w:rsidRPr="00DB59B8">
        <w:rPr>
          <w:rFonts w:ascii="Calibri Light" w:hAnsi="Calibri Light" w:cs="Arial"/>
          <w:sz w:val="24"/>
          <w:szCs w:val="24"/>
        </w:rPr>
        <w:t xml:space="preserve"> w sposób równoznaczny jak w przypadku odmowy przez Gwaranta usunięcia wad. Za odmowę usunięcia wad uważana będzie również odmowa podpisania przez przedstawiciela Gwaranta </w:t>
      </w:r>
      <w:r w:rsidR="00794DEE" w:rsidRPr="00DB59B8">
        <w:rPr>
          <w:rFonts w:ascii="Calibri Light" w:hAnsi="Calibri Light" w:cs="Arial"/>
          <w:sz w:val="24"/>
          <w:szCs w:val="24"/>
        </w:rPr>
        <w:t>protokołu</w:t>
      </w:r>
      <w:r w:rsidRPr="00DB59B8">
        <w:rPr>
          <w:rFonts w:ascii="Calibri Light" w:hAnsi="Calibri Light" w:cs="Arial"/>
          <w:sz w:val="24"/>
          <w:szCs w:val="24"/>
        </w:rPr>
        <w:t>, o którym mowa w p</w:t>
      </w:r>
      <w:r w:rsidR="00801961" w:rsidRPr="00DB59B8">
        <w:rPr>
          <w:rFonts w:ascii="Calibri Light" w:hAnsi="Calibri Light" w:cs="Arial"/>
          <w:sz w:val="24"/>
          <w:szCs w:val="24"/>
        </w:rPr>
        <w:t>kt 2</w:t>
      </w:r>
      <w:r w:rsidRPr="00DB59B8">
        <w:rPr>
          <w:rFonts w:ascii="Calibri Light" w:hAnsi="Calibri Light" w:cs="Arial"/>
          <w:sz w:val="24"/>
          <w:szCs w:val="24"/>
        </w:rPr>
        <w:t xml:space="preserve"> powyżej. </w:t>
      </w:r>
    </w:p>
    <w:p w14:paraId="4FB4875C" w14:textId="0F273F5C" w:rsidR="00351DFA" w:rsidRPr="00DB59B8" w:rsidRDefault="00351DFA" w:rsidP="002D28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lastRenderedPageBreak/>
        <w:t xml:space="preserve">Usunięcie </w:t>
      </w:r>
      <w:r w:rsidR="00E55A24" w:rsidRPr="00DB59B8">
        <w:rPr>
          <w:rFonts w:ascii="Calibri Light" w:hAnsi="Calibri Light" w:cs="Arial"/>
          <w:sz w:val="24"/>
          <w:szCs w:val="24"/>
        </w:rPr>
        <w:t xml:space="preserve">wad robót </w:t>
      </w:r>
      <w:r w:rsidRPr="00DB59B8">
        <w:rPr>
          <w:rFonts w:ascii="Calibri Light" w:hAnsi="Calibri Light" w:cs="Arial"/>
          <w:sz w:val="24"/>
          <w:szCs w:val="24"/>
        </w:rPr>
        <w:t xml:space="preserve">przez Gwaranta zostanie potwierdzone protokolarnie przez </w:t>
      </w:r>
      <w:r w:rsidR="00E55A24" w:rsidRPr="00DB59B8">
        <w:rPr>
          <w:rFonts w:ascii="Calibri Light" w:hAnsi="Calibri Light" w:cs="Arial"/>
          <w:sz w:val="24"/>
          <w:szCs w:val="24"/>
        </w:rPr>
        <w:t xml:space="preserve">Uprawnionego z Gwarancji </w:t>
      </w:r>
      <w:r w:rsidRPr="00DB59B8">
        <w:rPr>
          <w:rFonts w:ascii="Calibri Light" w:hAnsi="Calibri Light" w:cs="Arial"/>
          <w:sz w:val="24"/>
          <w:szCs w:val="24"/>
        </w:rPr>
        <w:t xml:space="preserve">w terminie 7 dni roboczych od dnia pisemnego zgłoszenia usunięcia wad przez Gwaranta. </w:t>
      </w:r>
    </w:p>
    <w:p w14:paraId="5BB9A651" w14:textId="421111A9" w:rsidR="00351DFA" w:rsidRPr="00DB59B8" w:rsidRDefault="00351DFA" w:rsidP="002D28C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Jeżeli Gwarant odmówi usunięcia wad a z protokołu wynika, że są to </w:t>
      </w:r>
      <w:r w:rsidR="005E1B59" w:rsidRPr="00DB59B8">
        <w:rPr>
          <w:rFonts w:ascii="Calibri Light" w:hAnsi="Calibri Light" w:cs="Arial"/>
          <w:sz w:val="24"/>
          <w:szCs w:val="24"/>
        </w:rPr>
        <w:t>wady,</w:t>
      </w:r>
      <w:r w:rsidRPr="00DB59B8">
        <w:rPr>
          <w:rFonts w:ascii="Calibri Light" w:hAnsi="Calibri Light" w:cs="Arial"/>
          <w:sz w:val="24"/>
          <w:szCs w:val="24"/>
        </w:rPr>
        <w:t xml:space="preserve"> za które odpowiedzialność ponosi Gwarant, </w:t>
      </w:r>
      <w:r w:rsidR="00E55A24" w:rsidRPr="00DB59B8">
        <w:rPr>
          <w:rFonts w:ascii="Calibri Light" w:hAnsi="Calibri Light" w:cs="Arial"/>
          <w:sz w:val="24"/>
          <w:szCs w:val="24"/>
        </w:rPr>
        <w:t>Uprawniony z Gwarancji</w:t>
      </w:r>
      <w:r w:rsidRPr="00DB59B8">
        <w:rPr>
          <w:rFonts w:ascii="Calibri Light" w:hAnsi="Calibri Light" w:cs="Arial"/>
          <w:sz w:val="24"/>
          <w:szCs w:val="24"/>
        </w:rPr>
        <w:t xml:space="preserve"> będzie</w:t>
      </w:r>
      <w:r w:rsidR="001A0A92" w:rsidRPr="00DB59B8">
        <w:rPr>
          <w:rFonts w:ascii="Calibri Light" w:hAnsi="Calibri Light" w:cs="Arial"/>
          <w:sz w:val="24"/>
          <w:szCs w:val="24"/>
        </w:rPr>
        <w:t xml:space="preserve"> miał prawo</w:t>
      </w:r>
      <w:r w:rsidRPr="00DB59B8">
        <w:rPr>
          <w:rFonts w:ascii="Calibri Light" w:hAnsi="Calibri Light" w:cs="Arial"/>
          <w:sz w:val="24"/>
          <w:szCs w:val="24"/>
        </w:rPr>
        <w:t xml:space="preserve"> usunąć wady na koszt i ryzyko Gwaranta</w:t>
      </w:r>
      <w:r w:rsidR="007E2C87" w:rsidRPr="00DB59B8">
        <w:rPr>
          <w:rFonts w:ascii="Calibri Light" w:hAnsi="Calibri Light" w:cs="Arial"/>
          <w:sz w:val="24"/>
          <w:szCs w:val="24"/>
        </w:rPr>
        <w:t>, z możliwością zlecenia usunięcia wad osobie trzeciej</w:t>
      </w:r>
      <w:r w:rsidRPr="00DB59B8">
        <w:rPr>
          <w:rFonts w:ascii="Calibri Light" w:hAnsi="Calibri Light" w:cs="Arial"/>
          <w:sz w:val="24"/>
          <w:szCs w:val="24"/>
        </w:rPr>
        <w:t xml:space="preserve">. </w:t>
      </w:r>
      <w:r w:rsidR="001A0A92" w:rsidRPr="00DB59B8">
        <w:rPr>
          <w:rFonts w:ascii="Calibri Light" w:hAnsi="Calibri Light" w:cs="Arial"/>
          <w:sz w:val="24"/>
          <w:szCs w:val="24"/>
        </w:rPr>
        <w:t>F</w:t>
      </w:r>
      <w:r w:rsidRPr="00DB59B8">
        <w:rPr>
          <w:rFonts w:ascii="Calibri Light" w:hAnsi="Calibri Light" w:cs="Arial"/>
          <w:sz w:val="24"/>
          <w:szCs w:val="24"/>
        </w:rPr>
        <w:t xml:space="preserve">aktura VAT wraz z dokumentacją dotyczącą usunięcia wad w przedmiocie </w:t>
      </w:r>
      <w:r w:rsidR="00E55A24" w:rsidRPr="00DB59B8">
        <w:rPr>
          <w:rFonts w:ascii="Calibri Light" w:hAnsi="Calibri Light" w:cs="Arial"/>
          <w:sz w:val="24"/>
          <w:szCs w:val="24"/>
        </w:rPr>
        <w:t>robót</w:t>
      </w:r>
      <w:r w:rsidRPr="00DB59B8">
        <w:rPr>
          <w:rFonts w:ascii="Calibri Light" w:hAnsi="Calibri Light" w:cs="Arial"/>
          <w:sz w:val="24"/>
          <w:szCs w:val="24"/>
        </w:rPr>
        <w:t xml:space="preserve"> zostanie przekazana Gwarantowi w terminie 30 dni od daty usunięcia wady. </w:t>
      </w:r>
    </w:p>
    <w:p w14:paraId="7C2E5FB8" w14:textId="77777777" w:rsidR="00351DFA" w:rsidRPr="00DB59B8" w:rsidRDefault="00351DFA" w:rsidP="001E60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W przypadku odmowy płatności faktury VAT za usunięcie wad, Uprawniony z Gwarancji </w:t>
      </w:r>
      <w:r w:rsidR="00A67801" w:rsidRPr="00DB59B8">
        <w:rPr>
          <w:rFonts w:ascii="Calibri Light" w:hAnsi="Calibri Light" w:cs="Arial"/>
          <w:sz w:val="24"/>
          <w:szCs w:val="24"/>
        </w:rPr>
        <w:t xml:space="preserve">będzie mógł skorzystać z zabezpieczenia należytego wykonania umowy lub </w:t>
      </w:r>
      <w:r w:rsidRPr="00DB59B8">
        <w:rPr>
          <w:rFonts w:ascii="Calibri Light" w:hAnsi="Calibri Light" w:cs="Arial"/>
          <w:sz w:val="24"/>
          <w:szCs w:val="24"/>
        </w:rPr>
        <w:t>skier</w:t>
      </w:r>
      <w:r w:rsidR="00A67801" w:rsidRPr="00DB59B8">
        <w:rPr>
          <w:rFonts w:ascii="Calibri Light" w:hAnsi="Calibri Light" w:cs="Arial"/>
          <w:sz w:val="24"/>
          <w:szCs w:val="24"/>
        </w:rPr>
        <w:t>ować</w:t>
      </w:r>
      <w:r w:rsidRPr="00DB59B8">
        <w:rPr>
          <w:rFonts w:ascii="Calibri Light" w:hAnsi="Calibri Light" w:cs="Arial"/>
          <w:sz w:val="24"/>
          <w:szCs w:val="24"/>
        </w:rPr>
        <w:t xml:space="preserve"> sprawę do Sądu właściwego dla siedziby Uprawnionego z Gwarancji. </w:t>
      </w:r>
    </w:p>
    <w:p w14:paraId="1A1AFE12" w14:textId="233E9CA5" w:rsidR="00351DFA" w:rsidRPr="00DB59B8" w:rsidRDefault="00351DFA" w:rsidP="001E60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Wszystkie koszty niezbędne do usunięcia wad </w:t>
      </w:r>
      <w:r w:rsidR="001A0A92" w:rsidRPr="00DB59B8">
        <w:rPr>
          <w:rFonts w:ascii="Calibri Light" w:hAnsi="Calibri Light" w:cs="Arial"/>
          <w:sz w:val="24"/>
          <w:szCs w:val="24"/>
        </w:rPr>
        <w:t>r</w:t>
      </w:r>
      <w:r w:rsidRPr="00DB59B8">
        <w:rPr>
          <w:rFonts w:ascii="Calibri Light" w:hAnsi="Calibri Light" w:cs="Arial"/>
          <w:sz w:val="24"/>
          <w:szCs w:val="24"/>
        </w:rPr>
        <w:t>obót, w tym koszty materiałów</w:t>
      </w:r>
      <w:r w:rsidR="00787F94" w:rsidRPr="00DB59B8">
        <w:rPr>
          <w:rFonts w:ascii="Calibri Light" w:hAnsi="Calibri Light" w:cs="Arial"/>
          <w:sz w:val="24"/>
          <w:szCs w:val="24"/>
        </w:rPr>
        <w:t xml:space="preserve">, </w:t>
      </w:r>
      <w:r w:rsidRPr="00DB59B8">
        <w:rPr>
          <w:rFonts w:ascii="Calibri Light" w:hAnsi="Calibri Light" w:cs="Arial"/>
          <w:sz w:val="24"/>
          <w:szCs w:val="24"/>
        </w:rPr>
        <w:t xml:space="preserve">urządzeń, robocizny i logistyki, pokrywać będzie Gwarant w ramach Gwarancji. </w:t>
      </w:r>
    </w:p>
    <w:p w14:paraId="1891C57E" w14:textId="66A5DDD7" w:rsidR="00351DFA" w:rsidRPr="0072485D" w:rsidRDefault="00351DFA" w:rsidP="004B5D1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714" w:hanging="357"/>
        <w:contextualSpacing w:val="0"/>
        <w:jc w:val="both"/>
        <w:rPr>
          <w:rFonts w:ascii="Calibri Light" w:hAnsi="Calibri Light" w:cs="Arial"/>
        </w:rPr>
      </w:pPr>
      <w:r w:rsidRPr="00DB59B8">
        <w:rPr>
          <w:rFonts w:ascii="Calibri Light" w:hAnsi="Calibri Light" w:cs="Arial"/>
          <w:sz w:val="24"/>
          <w:szCs w:val="24"/>
        </w:rPr>
        <w:t xml:space="preserve">Powyższe nie wyłącza innych uprawnień Uprawnionego z Gwarancji wynikających z rękojmi </w:t>
      </w:r>
      <w:r w:rsidR="00A27A8B">
        <w:rPr>
          <w:rFonts w:ascii="Calibri Light" w:hAnsi="Calibri Light" w:cs="Arial"/>
          <w:sz w:val="24"/>
          <w:szCs w:val="24"/>
        </w:rPr>
        <w:br/>
      </w:r>
      <w:r w:rsidR="0035664F" w:rsidRPr="00DB59B8">
        <w:rPr>
          <w:rFonts w:ascii="Calibri Light" w:hAnsi="Calibri Light" w:cs="Arial"/>
          <w:sz w:val="24"/>
          <w:szCs w:val="24"/>
        </w:rPr>
        <w:t>za wady</w:t>
      </w:r>
      <w:r w:rsidRPr="0072485D">
        <w:rPr>
          <w:rFonts w:ascii="Calibri Light" w:hAnsi="Calibri Light" w:cs="Arial"/>
        </w:rPr>
        <w:t xml:space="preserve">. </w:t>
      </w:r>
    </w:p>
    <w:p w14:paraId="2B523B28" w14:textId="77777777" w:rsidR="00351DFA" w:rsidRPr="0072485D" w:rsidRDefault="00351DFA" w:rsidP="00CA39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Calibri Light" w:hAnsi="Calibri Light" w:cs="Arial"/>
        </w:rPr>
      </w:pPr>
      <w:r w:rsidRPr="0072485D">
        <w:rPr>
          <w:rFonts w:ascii="Calibri Light" w:hAnsi="Calibri Light" w:cs="Arial"/>
          <w:b/>
          <w:bCs/>
        </w:rPr>
        <w:t xml:space="preserve">Postanowienia końcowe </w:t>
      </w:r>
    </w:p>
    <w:p w14:paraId="0CB432D8" w14:textId="77777777" w:rsidR="00351DFA" w:rsidRPr="00DB59B8" w:rsidRDefault="00351DFA" w:rsidP="00C740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Nie podlegają uprawnieniom z tytułu Gwarancji jakości wady powstałe na skutek: </w:t>
      </w:r>
    </w:p>
    <w:p w14:paraId="780F3C9E" w14:textId="77777777" w:rsidR="00351DFA" w:rsidRPr="00DB59B8" w:rsidRDefault="00351DFA" w:rsidP="00C740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siły wyższej rozumianej jako: stan wojny, stan klęski żywiołowej i strajk generalny, </w:t>
      </w:r>
    </w:p>
    <w:p w14:paraId="7B95636B" w14:textId="77777777" w:rsidR="00351DFA" w:rsidRPr="00DB59B8" w:rsidRDefault="00351DFA" w:rsidP="00C740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normalnego zużycia elementów </w:t>
      </w:r>
      <w:r w:rsidR="00F711F9" w:rsidRPr="00DB59B8">
        <w:rPr>
          <w:rFonts w:ascii="Calibri Light" w:hAnsi="Calibri Light" w:cs="Arial"/>
          <w:sz w:val="24"/>
          <w:szCs w:val="24"/>
        </w:rPr>
        <w:t>r</w:t>
      </w:r>
      <w:r w:rsidRPr="00DB59B8">
        <w:rPr>
          <w:rFonts w:ascii="Calibri Light" w:hAnsi="Calibri Light" w:cs="Arial"/>
          <w:sz w:val="24"/>
          <w:szCs w:val="24"/>
        </w:rPr>
        <w:t xml:space="preserve">obót lub ich części w drodze eksploatacji, </w:t>
      </w:r>
    </w:p>
    <w:p w14:paraId="2D1400F9" w14:textId="77777777" w:rsidR="00351DFA" w:rsidRPr="00DB59B8" w:rsidRDefault="00351DFA" w:rsidP="00C740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szkód wynikłych z winy Zamawiającego lub osób trzecich, za które Gwarant nie ponosi odpowiedzialności, a szczególnie niewłaściwej konserwacji i użytkowania budowli w sposób niezgodny z instrukcją, zasadami eksploatacji i użytkowania oraz przepisami bhp i p.poż. </w:t>
      </w:r>
    </w:p>
    <w:p w14:paraId="73762918" w14:textId="77777777" w:rsidR="00351DFA" w:rsidRPr="00DB59B8" w:rsidRDefault="00351DFA" w:rsidP="00C740C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1066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innej przyczyny zewnętrznej niezależnej od Gwaranta. </w:t>
      </w:r>
    </w:p>
    <w:p w14:paraId="1713795A" w14:textId="77777777" w:rsidR="00351DFA" w:rsidRPr="00DB59B8" w:rsidRDefault="00351DFA" w:rsidP="00C740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Adres Gwaranta, na który Uprawniony z Gwarancji zobowiązany jest przesyłać wezwania na przeglądy oraz dokumenty w procedurze reklamacyjnej: </w:t>
      </w:r>
    </w:p>
    <w:p w14:paraId="61234071" w14:textId="77777777" w:rsidR="00351DFA" w:rsidRDefault="00A51CD6" w:rsidP="002C6A9C">
      <w:pPr>
        <w:pStyle w:val="Akapitzlist"/>
        <w:autoSpaceDE w:val="0"/>
        <w:autoSpaceDN w:val="0"/>
        <w:adjustRightInd w:val="0"/>
        <w:spacing w:after="120" w:line="240" w:lineRule="auto"/>
        <w:ind w:left="714"/>
        <w:contextualSpacing w:val="0"/>
        <w:jc w:val="center"/>
        <w:rPr>
          <w:rFonts w:ascii="Calibri Light" w:hAnsi="Calibri Light" w:cs="Arial"/>
          <w:bCs/>
        </w:rPr>
      </w:pPr>
      <w:r w:rsidRPr="0072485D">
        <w:rPr>
          <w:rFonts w:ascii="Calibri Light" w:hAnsi="Calibri Light" w:cs="Arial"/>
          <w:bCs/>
        </w:rPr>
        <w:t>………………………………………………………..</w:t>
      </w:r>
    </w:p>
    <w:p w14:paraId="206C2B95" w14:textId="77777777" w:rsidR="004D35C9" w:rsidRPr="0072485D" w:rsidRDefault="006459E1" w:rsidP="002C6A9C">
      <w:pPr>
        <w:pStyle w:val="Akapitzlist"/>
        <w:autoSpaceDE w:val="0"/>
        <w:autoSpaceDN w:val="0"/>
        <w:adjustRightInd w:val="0"/>
        <w:spacing w:after="120" w:line="240" w:lineRule="auto"/>
        <w:ind w:left="714"/>
        <w:contextualSpacing w:val="0"/>
        <w:jc w:val="center"/>
        <w:rPr>
          <w:rFonts w:ascii="Calibri Light" w:hAnsi="Calibri Light" w:cs="Arial"/>
          <w:bCs/>
        </w:rPr>
      </w:pPr>
      <w:r>
        <w:rPr>
          <w:rFonts w:ascii="Calibri Light" w:hAnsi="Calibri Light" w:cs="Arial"/>
          <w:bCs/>
        </w:rPr>
        <w:t>a</w:t>
      </w:r>
      <w:r w:rsidR="004D35C9">
        <w:rPr>
          <w:rFonts w:ascii="Calibri Light" w:hAnsi="Calibri Light" w:cs="Arial"/>
          <w:bCs/>
        </w:rPr>
        <w:t>dres e-mail: …………….</w:t>
      </w:r>
      <w:r>
        <w:rPr>
          <w:rFonts w:ascii="Calibri Light" w:hAnsi="Calibri Light" w:cs="Arial"/>
          <w:bCs/>
        </w:rPr>
        <w:t>@...........</w:t>
      </w:r>
    </w:p>
    <w:p w14:paraId="70D0C89F" w14:textId="6E4BA27F" w:rsidR="00351DFA" w:rsidRPr="00DB59B8" w:rsidRDefault="00351DFA" w:rsidP="00C740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Gwarant jest zobowiązany do niezwłocznego powiadomienia Uprawnionego o zmianie </w:t>
      </w:r>
      <w:r w:rsidR="0032260E" w:rsidRPr="00DB59B8">
        <w:rPr>
          <w:rFonts w:ascii="Calibri Light" w:hAnsi="Calibri Light" w:cs="Arial"/>
          <w:sz w:val="24"/>
          <w:szCs w:val="24"/>
        </w:rPr>
        <w:t>a</w:t>
      </w:r>
      <w:r w:rsidRPr="00DB59B8">
        <w:rPr>
          <w:rFonts w:ascii="Calibri Light" w:hAnsi="Calibri Light" w:cs="Arial"/>
          <w:sz w:val="24"/>
          <w:szCs w:val="24"/>
        </w:rPr>
        <w:t xml:space="preserve">dresu Gwaranta. W przypadku niepowiadomienia Uprawnionego o zmianie </w:t>
      </w:r>
      <w:r w:rsidR="0032260E" w:rsidRPr="00DB59B8">
        <w:rPr>
          <w:rFonts w:ascii="Calibri Light" w:hAnsi="Calibri Light" w:cs="Arial"/>
          <w:sz w:val="24"/>
          <w:szCs w:val="24"/>
        </w:rPr>
        <w:t>a</w:t>
      </w:r>
      <w:r w:rsidRPr="00DB59B8">
        <w:rPr>
          <w:rFonts w:ascii="Calibri Light" w:hAnsi="Calibri Light" w:cs="Arial"/>
          <w:sz w:val="24"/>
          <w:szCs w:val="24"/>
        </w:rPr>
        <w:t xml:space="preserve">dresu Gwaranta, </w:t>
      </w:r>
      <w:r w:rsidR="00A27A8B">
        <w:rPr>
          <w:rFonts w:ascii="Calibri Light" w:hAnsi="Calibri Light" w:cs="Arial"/>
          <w:sz w:val="24"/>
          <w:szCs w:val="24"/>
        </w:rPr>
        <w:br/>
      </w:r>
      <w:r w:rsidRPr="00DB59B8">
        <w:rPr>
          <w:rFonts w:ascii="Calibri Light" w:hAnsi="Calibri Light" w:cs="Arial"/>
          <w:sz w:val="24"/>
          <w:szCs w:val="24"/>
        </w:rPr>
        <w:t xml:space="preserve">za skuteczne uznaje się przesłanie wezwań na przeglądy oraz dokumentów w procedurze reklamacyjnej na ostatnio znany </w:t>
      </w:r>
      <w:r w:rsidR="002C6A9C" w:rsidRPr="00DB59B8">
        <w:rPr>
          <w:rFonts w:ascii="Calibri Light" w:hAnsi="Calibri Light" w:cs="Arial"/>
          <w:sz w:val="24"/>
          <w:szCs w:val="24"/>
        </w:rPr>
        <w:t>a</w:t>
      </w:r>
      <w:r w:rsidRPr="00DB59B8">
        <w:rPr>
          <w:rFonts w:ascii="Calibri Light" w:hAnsi="Calibri Light" w:cs="Arial"/>
          <w:sz w:val="24"/>
          <w:szCs w:val="24"/>
        </w:rPr>
        <w:t xml:space="preserve">dres Gwaranta. </w:t>
      </w:r>
    </w:p>
    <w:p w14:paraId="14AD5F45" w14:textId="7E312F5C" w:rsidR="00351DFA" w:rsidRPr="00DB59B8" w:rsidRDefault="00351DFA" w:rsidP="00C740C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Calibri Light" w:hAnsi="Calibri Light" w:cs="Arial"/>
          <w:sz w:val="24"/>
          <w:szCs w:val="24"/>
        </w:rPr>
      </w:pPr>
      <w:r w:rsidRPr="00DB59B8">
        <w:rPr>
          <w:rFonts w:ascii="Calibri Light" w:hAnsi="Calibri Light" w:cs="Arial"/>
          <w:sz w:val="24"/>
          <w:szCs w:val="24"/>
        </w:rPr>
        <w:t xml:space="preserve">Gwarancję sporządzono w dwóch </w:t>
      </w:r>
      <w:r w:rsidR="000B5BEF" w:rsidRPr="00DB59B8">
        <w:rPr>
          <w:rFonts w:ascii="Calibri Light" w:hAnsi="Calibri Light" w:cs="Arial"/>
          <w:sz w:val="24"/>
          <w:szCs w:val="24"/>
        </w:rPr>
        <w:t>jednobrzmiących</w:t>
      </w:r>
      <w:r w:rsidRPr="00DB59B8">
        <w:rPr>
          <w:rFonts w:ascii="Calibri Light" w:hAnsi="Calibri Light" w:cs="Arial"/>
          <w:sz w:val="24"/>
          <w:szCs w:val="24"/>
        </w:rPr>
        <w:t xml:space="preserve"> egzemplarzach, po jednym egzemplarzu dla każdej ze Stron. </w:t>
      </w:r>
    </w:p>
    <w:p w14:paraId="5A2C95EF" w14:textId="77777777" w:rsidR="00FE558D" w:rsidRPr="0072485D" w:rsidRDefault="00FE558D" w:rsidP="00FE558D">
      <w:pPr>
        <w:pStyle w:val="Akapitzlist"/>
        <w:autoSpaceDE w:val="0"/>
        <w:autoSpaceDN w:val="0"/>
        <w:adjustRightInd w:val="0"/>
        <w:spacing w:after="120" w:line="240" w:lineRule="auto"/>
        <w:ind w:left="714"/>
        <w:contextualSpacing w:val="0"/>
        <w:jc w:val="both"/>
        <w:rPr>
          <w:rFonts w:ascii="Calibri Light" w:hAnsi="Calibri Light" w:cs="Arial"/>
        </w:rPr>
      </w:pPr>
    </w:p>
    <w:p w14:paraId="7B80D0AE" w14:textId="77777777" w:rsidR="00351DFA" w:rsidRDefault="00351DFA" w:rsidP="00351DF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bCs/>
          <w:sz w:val="20"/>
          <w:szCs w:val="20"/>
        </w:rPr>
      </w:pPr>
      <w:r w:rsidRPr="00FE558D">
        <w:rPr>
          <w:rFonts w:ascii="Calibri Light" w:hAnsi="Calibri Light" w:cs="Arial"/>
          <w:b/>
          <w:bCs/>
          <w:sz w:val="24"/>
          <w:szCs w:val="24"/>
        </w:rPr>
        <w:t xml:space="preserve">Podpis Gwaranta: </w:t>
      </w:r>
      <w:r w:rsidRPr="00723056">
        <w:rPr>
          <w:rFonts w:ascii="Calibri Light" w:hAnsi="Calibri Light" w:cs="Arial"/>
          <w:bCs/>
          <w:sz w:val="20"/>
          <w:szCs w:val="20"/>
        </w:rPr>
        <w:t xml:space="preserve">……………………………………………….. </w:t>
      </w:r>
    </w:p>
    <w:p w14:paraId="17D2A1C5" w14:textId="77777777" w:rsidR="00FE558D" w:rsidRDefault="00FE558D" w:rsidP="00351DF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0694AE1B" w14:textId="77777777" w:rsidR="00FE558D" w:rsidRPr="00723056" w:rsidRDefault="00FE558D" w:rsidP="00351DFA">
      <w:pPr>
        <w:autoSpaceDE w:val="0"/>
        <w:autoSpaceDN w:val="0"/>
        <w:adjustRightInd w:val="0"/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10E7E361" w14:textId="77777777" w:rsidR="00351DFA" w:rsidRPr="00723056" w:rsidRDefault="00351DFA" w:rsidP="00351DFA">
      <w:pPr>
        <w:pStyle w:val="Default"/>
        <w:tabs>
          <w:tab w:val="left" w:pos="993"/>
        </w:tabs>
        <w:spacing w:after="120"/>
        <w:ind w:left="993" w:hanging="993"/>
        <w:jc w:val="both"/>
        <w:rPr>
          <w:rFonts w:ascii="Calibri Light" w:hAnsi="Calibri Light"/>
          <w:i/>
          <w:smallCaps/>
          <w:sz w:val="20"/>
          <w:szCs w:val="20"/>
        </w:rPr>
      </w:pPr>
      <w:r w:rsidRPr="00FE558D">
        <w:rPr>
          <w:rFonts w:ascii="Calibri Light" w:hAnsi="Calibri Light"/>
          <w:b/>
          <w:bCs/>
          <w:color w:val="auto"/>
        </w:rPr>
        <w:t>Data wystawienia dokumentu Gwarancji</w:t>
      </w:r>
      <w:r w:rsidRPr="00723056">
        <w:rPr>
          <w:rFonts w:ascii="Calibri Light" w:hAnsi="Calibri Light"/>
          <w:b/>
          <w:bCs/>
          <w:color w:val="auto"/>
          <w:sz w:val="20"/>
          <w:szCs w:val="20"/>
        </w:rPr>
        <w:t xml:space="preserve">: </w:t>
      </w:r>
      <w:r w:rsidRPr="00723056">
        <w:rPr>
          <w:rFonts w:ascii="Calibri Light" w:hAnsi="Calibri Light"/>
          <w:color w:val="auto"/>
          <w:sz w:val="20"/>
          <w:szCs w:val="20"/>
        </w:rPr>
        <w:t>…………………………………</w:t>
      </w:r>
    </w:p>
    <w:p w14:paraId="2B0AC21A" w14:textId="77777777" w:rsidR="00723056" w:rsidRPr="00723056" w:rsidRDefault="00723056">
      <w:pPr>
        <w:spacing w:after="120" w:line="240" w:lineRule="exact"/>
        <w:jc w:val="center"/>
        <w:rPr>
          <w:rFonts w:ascii="Calibri Light" w:eastAsia="Arial Unicode MS" w:hAnsi="Calibri Light" w:cs="Arial Unicode MS"/>
          <w:b/>
          <w:smallCaps/>
        </w:rPr>
      </w:pPr>
    </w:p>
    <w:sectPr w:rsidR="00723056" w:rsidRPr="00723056" w:rsidSect="00DB59B8">
      <w:headerReference w:type="default" r:id="rId7"/>
      <w:footerReference w:type="default" r:id="rId8"/>
      <w:pgSz w:w="11906" w:h="16838"/>
      <w:pgMar w:top="397" w:right="737" w:bottom="39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3E8FE" w14:textId="77777777" w:rsidR="006F4048" w:rsidRDefault="006F4048" w:rsidP="00351DFA">
      <w:pPr>
        <w:spacing w:after="0" w:line="240" w:lineRule="auto"/>
      </w:pPr>
      <w:r>
        <w:separator/>
      </w:r>
    </w:p>
  </w:endnote>
  <w:endnote w:type="continuationSeparator" w:id="0">
    <w:p w14:paraId="11ED4BEF" w14:textId="77777777" w:rsidR="006F4048" w:rsidRDefault="006F4048" w:rsidP="0035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837846"/>
      <w:docPartObj>
        <w:docPartGallery w:val="Page Numbers (Bottom of Page)"/>
        <w:docPartUnique/>
      </w:docPartObj>
    </w:sdtPr>
    <w:sdtEndPr/>
    <w:sdtContent>
      <w:p w14:paraId="03B6EDFE" w14:textId="77777777" w:rsidR="001773B5" w:rsidRDefault="0088116A" w:rsidP="00FE558D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8B18852" wp14:editId="6DC767B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38F1C" w14:textId="77777777" w:rsidR="0088116A" w:rsidRPr="0088116A" w:rsidRDefault="0088116A" w:rsidP="00FE558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spacing w:after="120" w:line="240" w:lineRule="auto"/>
                                <w:jc w:val="center"/>
                                <w:rPr>
                                  <w:rFonts w:ascii="Calibri Light" w:hAnsi="Calibri Light"/>
                                  <w:sz w:val="20"/>
                                  <w:szCs w:val="20"/>
                                </w:rPr>
                              </w:pPr>
                              <w:r w:rsidRPr="0088116A">
                                <w:rPr>
                                  <w:rFonts w:ascii="Calibri Light" w:hAnsi="Calibri Light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8116A">
                                <w:rPr>
                                  <w:rFonts w:ascii="Calibri Light" w:hAnsi="Calibri Light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88116A">
                                <w:rPr>
                                  <w:rFonts w:ascii="Calibri Light" w:hAnsi="Calibri Light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88116A">
                                <w:rPr>
                                  <w:rFonts w:ascii="Calibri Light" w:hAnsi="Calibri Light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88116A">
                                <w:rPr>
                                  <w:rFonts w:ascii="Calibri Light" w:hAnsi="Calibri Light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B18852" id="Prostokąt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15E38F1C" w14:textId="77777777" w:rsidR="0088116A" w:rsidRPr="0088116A" w:rsidRDefault="0088116A" w:rsidP="00FE558D">
                        <w:pPr>
                          <w:pBdr>
                            <w:top w:val="single" w:sz="4" w:space="1" w:color="7F7F7F" w:themeColor="background1" w:themeShade="7F"/>
                          </w:pBdr>
                          <w:spacing w:after="120" w:line="240" w:lineRule="auto"/>
                          <w:jc w:val="center"/>
                          <w:rPr>
                            <w:rFonts w:ascii="Calibri Light" w:hAnsi="Calibri Light"/>
                            <w:sz w:val="20"/>
                            <w:szCs w:val="20"/>
                          </w:rPr>
                        </w:pPr>
                        <w:r w:rsidRPr="0088116A">
                          <w:rPr>
                            <w:rFonts w:ascii="Calibri Light" w:hAnsi="Calibri Light"/>
                            <w:sz w:val="20"/>
                            <w:szCs w:val="20"/>
                          </w:rPr>
                          <w:fldChar w:fldCharType="begin"/>
                        </w:r>
                        <w:r w:rsidRPr="0088116A">
                          <w:rPr>
                            <w:rFonts w:ascii="Calibri Light" w:hAnsi="Calibri Light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88116A">
                          <w:rPr>
                            <w:rFonts w:ascii="Calibri Light" w:hAnsi="Calibri Light"/>
                            <w:sz w:val="20"/>
                            <w:szCs w:val="20"/>
                          </w:rPr>
                          <w:fldChar w:fldCharType="separate"/>
                        </w:r>
                        <w:r w:rsidRPr="0088116A">
                          <w:rPr>
                            <w:rFonts w:ascii="Calibri Light" w:hAnsi="Calibri Light"/>
                            <w:sz w:val="20"/>
                            <w:szCs w:val="20"/>
                          </w:rPr>
                          <w:t>2</w:t>
                        </w:r>
                        <w:r w:rsidRPr="0088116A">
                          <w:rPr>
                            <w:rFonts w:ascii="Calibri Light" w:hAnsi="Calibri Light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5D06" w14:textId="77777777" w:rsidR="006F4048" w:rsidRDefault="006F4048" w:rsidP="00351DFA">
      <w:pPr>
        <w:spacing w:after="0" w:line="240" w:lineRule="auto"/>
      </w:pPr>
      <w:r>
        <w:separator/>
      </w:r>
    </w:p>
  </w:footnote>
  <w:footnote w:type="continuationSeparator" w:id="0">
    <w:p w14:paraId="264D1B68" w14:textId="77777777" w:rsidR="006F4048" w:rsidRDefault="006F4048" w:rsidP="0035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A5F4" w14:textId="77777777" w:rsidR="00351DFA" w:rsidRPr="00351DFA" w:rsidRDefault="00351DFA" w:rsidP="007F4C17">
    <w:pPr>
      <w:pStyle w:val="Nagwek"/>
      <w:jc w:val="right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54D"/>
    <w:multiLevelType w:val="hybridMultilevel"/>
    <w:tmpl w:val="10BA0EAC"/>
    <w:lvl w:ilvl="0" w:tplc="426470A0">
      <w:start w:val="1"/>
      <w:numFmt w:val="decimal"/>
      <w:lvlText w:val="%1."/>
      <w:lvlJc w:val="left"/>
      <w:pPr>
        <w:ind w:left="717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D25B89"/>
    <w:multiLevelType w:val="hybridMultilevel"/>
    <w:tmpl w:val="FCD4FD7C"/>
    <w:lvl w:ilvl="0" w:tplc="41DE342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F4B61"/>
    <w:multiLevelType w:val="hybridMultilevel"/>
    <w:tmpl w:val="0AB8B5B6"/>
    <w:lvl w:ilvl="0" w:tplc="81204CD0">
      <w:start w:val="1"/>
      <w:numFmt w:val="lowerLetter"/>
      <w:lvlText w:val="%1)"/>
      <w:lvlJc w:val="left"/>
      <w:pPr>
        <w:ind w:left="1068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CD4023"/>
    <w:multiLevelType w:val="hybridMultilevel"/>
    <w:tmpl w:val="6A721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1C11"/>
    <w:multiLevelType w:val="hybridMultilevel"/>
    <w:tmpl w:val="C4CE9846"/>
    <w:lvl w:ilvl="0" w:tplc="4D7C0B42">
      <w:start w:val="1"/>
      <w:numFmt w:val="lowerLetter"/>
      <w:lvlText w:val="%1)"/>
      <w:lvlJc w:val="left"/>
      <w:pPr>
        <w:ind w:left="107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1C2E39CE"/>
    <w:multiLevelType w:val="hybridMultilevel"/>
    <w:tmpl w:val="AC1A0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B09F1"/>
    <w:multiLevelType w:val="hybridMultilevel"/>
    <w:tmpl w:val="4FEA508E"/>
    <w:lvl w:ilvl="0" w:tplc="F0A463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97B6B"/>
    <w:multiLevelType w:val="hybridMultilevel"/>
    <w:tmpl w:val="EA24F222"/>
    <w:lvl w:ilvl="0" w:tplc="88BE4D7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09CCEC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1289A"/>
    <w:multiLevelType w:val="multilevel"/>
    <w:tmpl w:val="AD26248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C16283"/>
    <w:multiLevelType w:val="hybridMultilevel"/>
    <w:tmpl w:val="8D1A82C0"/>
    <w:lvl w:ilvl="0" w:tplc="7D60429C">
      <w:start w:val="1"/>
      <w:numFmt w:val="decimal"/>
      <w:lvlText w:val="%1)"/>
      <w:lvlJc w:val="left"/>
      <w:pPr>
        <w:ind w:left="717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53C41BC"/>
    <w:multiLevelType w:val="hybridMultilevel"/>
    <w:tmpl w:val="4C720338"/>
    <w:lvl w:ilvl="0" w:tplc="B5FE5490">
      <w:start w:val="1"/>
      <w:numFmt w:val="decimal"/>
      <w:lvlText w:val="%1."/>
      <w:lvlJc w:val="left"/>
      <w:pPr>
        <w:ind w:left="71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46479D4"/>
    <w:multiLevelType w:val="hybridMultilevel"/>
    <w:tmpl w:val="FDA8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44"/>
    <w:rsid w:val="00007B06"/>
    <w:rsid w:val="00025D57"/>
    <w:rsid w:val="000543A1"/>
    <w:rsid w:val="00086118"/>
    <w:rsid w:val="000B5BEF"/>
    <w:rsid w:val="000E07D3"/>
    <w:rsid w:val="000E78D7"/>
    <w:rsid w:val="00101811"/>
    <w:rsid w:val="001273F4"/>
    <w:rsid w:val="0014697F"/>
    <w:rsid w:val="001773B5"/>
    <w:rsid w:val="001955C3"/>
    <w:rsid w:val="001A0A92"/>
    <w:rsid w:val="001E6095"/>
    <w:rsid w:val="001F5644"/>
    <w:rsid w:val="00211BB6"/>
    <w:rsid w:val="0021527E"/>
    <w:rsid w:val="00290AAE"/>
    <w:rsid w:val="002B4A8C"/>
    <w:rsid w:val="002C4D2E"/>
    <w:rsid w:val="002C6A9C"/>
    <w:rsid w:val="002D1BAD"/>
    <w:rsid w:val="002D28CC"/>
    <w:rsid w:val="002F5FF2"/>
    <w:rsid w:val="002F6994"/>
    <w:rsid w:val="0032260E"/>
    <w:rsid w:val="00351DFA"/>
    <w:rsid w:val="0035664F"/>
    <w:rsid w:val="0036355F"/>
    <w:rsid w:val="00363E31"/>
    <w:rsid w:val="003756B5"/>
    <w:rsid w:val="003F0511"/>
    <w:rsid w:val="00401D44"/>
    <w:rsid w:val="00411019"/>
    <w:rsid w:val="00446C56"/>
    <w:rsid w:val="004552CA"/>
    <w:rsid w:val="00481A82"/>
    <w:rsid w:val="00484482"/>
    <w:rsid w:val="004B5D14"/>
    <w:rsid w:val="004C57C7"/>
    <w:rsid w:val="004C600E"/>
    <w:rsid w:val="004D35C9"/>
    <w:rsid w:val="004F7BAD"/>
    <w:rsid w:val="0051714A"/>
    <w:rsid w:val="005368F9"/>
    <w:rsid w:val="0054305B"/>
    <w:rsid w:val="00596ADA"/>
    <w:rsid w:val="005D0FAF"/>
    <w:rsid w:val="005E1B59"/>
    <w:rsid w:val="00600684"/>
    <w:rsid w:val="00601760"/>
    <w:rsid w:val="0061371C"/>
    <w:rsid w:val="0063693D"/>
    <w:rsid w:val="006459E1"/>
    <w:rsid w:val="0069224D"/>
    <w:rsid w:val="006D71B4"/>
    <w:rsid w:val="006F4048"/>
    <w:rsid w:val="00705D9E"/>
    <w:rsid w:val="00723056"/>
    <w:rsid w:val="0072485D"/>
    <w:rsid w:val="007518CE"/>
    <w:rsid w:val="00787F94"/>
    <w:rsid w:val="00794DEE"/>
    <w:rsid w:val="007A024E"/>
    <w:rsid w:val="007E2C87"/>
    <w:rsid w:val="007F4C17"/>
    <w:rsid w:val="007F6C35"/>
    <w:rsid w:val="00801961"/>
    <w:rsid w:val="00816D65"/>
    <w:rsid w:val="008233F3"/>
    <w:rsid w:val="00831A79"/>
    <w:rsid w:val="00834C1D"/>
    <w:rsid w:val="0084505B"/>
    <w:rsid w:val="0085343D"/>
    <w:rsid w:val="0088116A"/>
    <w:rsid w:val="008856D7"/>
    <w:rsid w:val="008979CD"/>
    <w:rsid w:val="008A2948"/>
    <w:rsid w:val="008D6CF1"/>
    <w:rsid w:val="008E3115"/>
    <w:rsid w:val="008F2D02"/>
    <w:rsid w:val="0093739F"/>
    <w:rsid w:val="00937FBA"/>
    <w:rsid w:val="00940796"/>
    <w:rsid w:val="009465F4"/>
    <w:rsid w:val="00962A86"/>
    <w:rsid w:val="0096332E"/>
    <w:rsid w:val="009840C9"/>
    <w:rsid w:val="00992A03"/>
    <w:rsid w:val="009A3B7A"/>
    <w:rsid w:val="009A4485"/>
    <w:rsid w:val="00A15D06"/>
    <w:rsid w:val="00A257E8"/>
    <w:rsid w:val="00A2768B"/>
    <w:rsid w:val="00A27A8B"/>
    <w:rsid w:val="00A51CD6"/>
    <w:rsid w:val="00A60F2F"/>
    <w:rsid w:val="00A67801"/>
    <w:rsid w:val="00AD033C"/>
    <w:rsid w:val="00AF08E5"/>
    <w:rsid w:val="00B54B23"/>
    <w:rsid w:val="00B81248"/>
    <w:rsid w:val="00C07376"/>
    <w:rsid w:val="00C33416"/>
    <w:rsid w:val="00C37B5E"/>
    <w:rsid w:val="00C4110B"/>
    <w:rsid w:val="00C740C8"/>
    <w:rsid w:val="00C84197"/>
    <w:rsid w:val="00C841F8"/>
    <w:rsid w:val="00CA39B6"/>
    <w:rsid w:val="00D160E7"/>
    <w:rsid w:val="00D56D9F"/>
    <w:rsid w:val="00D65923"/>
    <w:rsid w:val="00DB59B8"/>
    <w:rsid w:val="00E03E99"/>
    <w:rsid w:val="00E35EBD"/>
    <w:rsid w:val="00E36D9E"/>
    <w:rsid w:val="00E51020"/>
    <w:rsid w:val="00E55A24"/>
    <w:rsid w:val="00E83350"/>
    <w:rsid w:val="00E8583F"/>
    <w:rsid w:val="00E956BE"/>
    <w:rsid w:val="00EA54AB"/>
    <w:rsid w:val="00EC183D"/>
    <w:rsid w:val="00EC4B31"/>
    <w:rsid w:val="00ED73F1"/>
    <w:rsid w:val="00F03FE2"/>
    <w:rsid w:val="00F167F8"/>
    <w:rsid w:val="00F22806"/>
    <w:rsid w:val="00F70697"/>
    <w:rsid w:val="00F711F9"/>
    <w:rsid w:val="00F768B4"/>
    <w:rsid w:val="00F773E1"/>
    <w:rsid w:val="00F96328"/>
    <w:rsid w:val="00FB111A"/>
    <w:rsid w:val="00FB19B3"/>
    <w:rsid w:val="00FB1AE6"/>
    <w:rsid w:val="00FC33BA"/>
    <w:rsid w:val="00FE558D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59512"/>
  <w15:docId w15:val="{43BF2DF3-30DD-4CEF-A7DD-C3D32B90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1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5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DFA"/>
  </w:style>
  <w:style w:type="paragraph" w:styleId="Stopka">
    <w:name w:val="footer"/>
    <w:basedOn w:val="Normalny"/>
    <w:link w:val="StopkaZnak"/>
    <w:uiPriority w:val="99"/>
    <w:unhideWhenUsed/>
    <w:rsid w:val="0035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DFA"/>
  </w:style>
  <w:style w:type="paragraph" w:styleId="Akapitzlist">
    <w:name w:val="List Paragraph"/>
    <w:basedOn w:val="Normalny"/>
    <w:uiPriority w:val="34"/>
    <w:qFormat/>
    <w:rsid w:val="00351D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AKW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Wołyniec</dc:creator>
  <cp:lastModifiedBy>Anna Katarzyna Wołyniec</cp:lastModifiedBy>
  <cp:revision>16</cp:revision>
  <cp:lastPrinted>2018-08-22T07:27:00Z</cp:lastPrinted>
  <dcterms:created xsi:type="dcterms:W3CDTF">2020-04-17T08:30:00Z</dcterms:created>
  <dcterms:modified xsi:type="dcterms:W3CDTF">2022-04-02T13:02:00Z</dcterms:modified>
</cp:coreProperties>
</file>